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F" w:rsidRDefault="009A075F" w:rsidP="007910FE">
      <w:pPr>
        <w:jc w:val="both"/>
      </w:pPr>
    </w:p>
    <w:p w:rsidR="009A075F" w:rsidRDefault="009A075F" w:rsidP="007910FE">
      <w:pPr>
        <w:jc w:val="both"/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bCs/>
          <w:i/>
          <w:color w:val="000000"/>
          <w:spacing w:val="6"/>
          <w:sz w:val="32"/>
          <w:szCs w:val="32"/>
          <w:u w:val="single"/>
        </w:rPr>
      </w:pPr>
      <w:r w:rsidRPr="00417B83">
        <w:rPr>
          <w:rFonts w:ascii="Palatino Linotype" w:hAnsi="Palatino Linotype"/>
          <w:b/>
          <w:bCs/>
          <w:i/>
          <w:color w:val="000000"/>
          <w:spacing w:val="6"/>
          <w:sz w:val="32"/>
          <w:szCs w:val="32"/>
          <w:u w:val="single"/>
        </w:rPr>
        <w:t>Реестр</w:t>
      </w: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i/>
          <w:sz w:val="32"/>
          <w:szCs w:val="32"/>
        </w:rPr>
      </w:pPr>
      <w:r w:rsidRPr="00417B83">
        <w:rPr>
          <w:rFonts w:ascii="Palatino Linotype" w:hAnsi="Palatino Linotype"/>
          <w:b/>
          <w:bCs/>
          <w:i/>
          <w:color w:val="000000"/>
          <w:spacing w:val="6"/>
          <w:sz w:val="32"/>
          <w:szCs w:val="32"/>
        </w:rPr>
        <w:t xml:space="preserve">Муниципального недвижимого имущества </w:t>
      </w:r>
      <w:r w:rsidRPr="00417B83">
        <w:rPr>
          <w:rFonts w:ascii="Palatino Linotype" w:hAnsi="Palatino Linotype"/>
          <w:b/>
          <w:i/>
          <w:sz w:val="32"/>
          <w:szCs w:val="32"/>
        </w:rPr>
        <w:t>муниципального образования «Кирюшкинский</w:t>
      </w: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i/>
          <w:sz w:val="32"/>
          <w:szCs w:val="32"/>
        </w:rPr>
      </w:pPr>
      <w:r w:rsidRPr="00417B83">
        <w:rPr>
          <w:rFonts w:ascii="Palatino Linotype" w:hAnsi="Palatino Linotype"/>
          <w:b/>
          <w:i/>
          <w:sz w:val="32"/>
          <w:szCs w:val="32"/>
        </w:rPr>
        <w:t xml:space="preserve">сельсовет» Бугурусланского района Оренбургской области </w:t>
      </w: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i/>
          <w:sz w:val="32"/>
          <w:szCs w:val="32"/>
        </w:rPr>
      </w:pPr>
      <w:r w:rsidRPr="00417B83">
        <w:rPr>
          <w:rFonts w:ascii="Palatino Linotype" w:hAnsi="Palatino Linotype"/>
          <w:b/>
          <w:i/>
          <w:sz w:val="32"/>
          <w:szCs w:val="32"/>
        </w:rPr>
        <w:t>на 01.01.2018 г.</w:t>
      </w: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bCs/>
          <w:i/>
          <w:color w:val="000000"/>
          <w:spacing w:val="6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705"/>
        <w:gridCol w:w="340"/>
        <w:gridCol w:w="1642"/>
        <w:gridCol w:w="59"/>
        <w:gridCol w:w="456"/>
        <w:gridCol w:w="1912"/>
        <w:gridCol w:w="325"/>
        <w:gridCol w:w="1641"/>
        <w:gridCol w:w="19"/>
        <w:gridCol w:w="1176"/>
        <w:gridCol w:w="26"/>
        <w:gridCol w:w="866"/>
        <w:gridCol w:w="599"/>
        <w:gridCol w:w="1185"/>
        <w:gridCol w:w="61"/>
        <w:gridCol w:w="1777"/>
        <w:gridCol w:w="114"/>
        <w:gridCol w:w="1688"/>
        <w:gridCol w:w="90"/>
        <w:gridCol w:w="681"/>
      </w:tblGrid>
      <w:tr w:rsidR="00417B83" w:rsidRPr="00417B83" w:rsidTr="00936A75">
        <w:tc>
          <w:tcPr>
            <w:tcW w:w="15877" w:type="dxa"/>
            <w:gridSpan w:val="21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  <w:szCs w:val="24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  <w:sz w:val="24"/>
                <w:szCs w:val="24"/>
              </w:rPr>
              <w:t>Раздел 1. НЕДВИЖИМОЕ ИМУЩЕСТВО</w:t>
            </w:r>
          </w:p>
        </w:tc>
      </w:tr>
      <w:tr w:rsidR="00417B83" w:rsidRPr="00417B83" w:rsidTr="00936A75">
        <w:tc>
          <w:tcPr>
            <w:tcW w:w="15877" w:type="dxa"/>
            <w:gridSpan w:val="21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  <w:szCs w:val="24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  <w:sz w:val="24"/>
                <w:szCs w:val="24"/>
              </w:rPr>
              <w:t>Подраздел 1.1. Жилищный фонд</w:t>
            </w:r>
          </w:p>
        </w:tc>
      </w:tr>
      <w:tr w:rsidR="00417B83" w:rsidRPr="00417B83" w:rsidTr="00936A75">
        <w:trPr>
          <w:cantSplit/>
          <w:trHeight w:val="3619"/>
        </w:trPr>
        <w:tc>
          <w:tcPr>
            <w:tcW w:w="1560" w:type="dxa"/>
            <w:gridSpan w:val="3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Cs/>
                <w:i/>
                <w:color w:val="000000"/>
              </w:rPr>
              <w:t>Реестровый или порядковый номер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Наименование недвижимого имущества</w:t>
            </w:r>
          </w:p>
        </w:tc>
        <w:tc>
          <w:tcPr>
            <w:tcW w:w="2368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966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221" w:type="dxa"/>
            <w:gridSpan w:val="3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66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599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246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91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78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81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17B83" w:rsidRPr="00417B83" w:rsidTr="00936A75">
        <w:trPr>
          <w:cantSplit/>
          <w:trHeight w:val="278"/>
        </w:trPr>
        <w:tc>
          <w:tcPr>
            <w:tcW w:w="1560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170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</w:t>
            </w:r>
          </w:p>
        </w:tc>
        <w:tc>
          <w:tcPr>
            <w:tcW w:w="236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6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</w:t>
            </w: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9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</w:t>
            </w:r>
          </w:p>
        </w:tc>
      </w:tr>
      <w:tr w:rsidR="00417B83" w:rsidRPr="00417B83" w:rsidTr="00936A75">
        <w:trPr>
          <w:cantSplit/>
          <w:trHeight w:val="278"/>
        </w:trPr>
        <w:tc>
          <w:tcPr>
            <w:tcW w:w="1560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170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Жилой дом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36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Бугуруслаский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район село Кирюшкино улица Западная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.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95,7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8"/>
        </w:trPr>
        <w:tc>
          <w:tcPr>
            <w:tcW w:w="1560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Жилой дом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36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Бугуруслаский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район село Кирюшкино улица Восточная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.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151,0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c>
          <w:tcPr>
            <w:tcW w:w="15877" w:type="dxa"/>
            <w:gridSpan w:val="21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  <w:t xml:space="preserve">Подраздел 1.2. </w:t>
            </w:r>
            <w:r w:rsidRPr="00417B83">
              <w:rPr>
                <w:rFonts w:ascii="Palatino Linotype" w:hAnsi="Palatino Linotype"/>
                <w:b/>
                <w:bCs/>
                <w:i/>
                <w:color w:val="000000"/>
                <w:sz w:val="28"/>
                <w:szCs w:val="24"/>
              </w:rPr>
              <w:t>Здания, сооружения, объекты незавершенного строительства</w:t>
            </w:r>
          </w:p>
        </w:tc>
      </w:tr>
      <w:tr w:rsidR="00417B83" w:rsidRPr="00417B83" w:rsidTr="00936A75">
        <w:trPr>
          <w:cantSplit/>
          <w:trHeight w:val="3822"/>
        </w:trPr>
        <w:tc>
          <w:tcPr>
            <w:tcW w:w="515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Cs/>
                <w:i/>
                <w:color w:val="000000"/>
              </w:rPr>
              <w:t>Реестровый или порядковый номер</w:t>
            </w:r>
          </w:p>
        </w:tc>
        <w:tc>
          <w:tcPr>
            <w:tcW w:w="2687" w:type="dxa"/>
            <w:gridSpan w:val="3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Наименование недвижимого имущества</w:t>
            </w:r>
          </w:p>
        </w:tc>
        <w:tc>
          <w:tcPr>
            <w:tcW w:w="2427" w:type="dxa"/>
            <w:gridSpan w:val="3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966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221" w:type="dxa"/>
            <w:gridSpan w:val="3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66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599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246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91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78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81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6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</w:t>
            </w: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9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</w:t>
            </w: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Здание администрации 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с.Кирюшкино, ул.Молодёжная, д.20.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56:07:0901001:1019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180,5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209,2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24.08.2009г. 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56-56-08\017\2009-098от 15.03.2016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Здание администрации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область, Бугурусланский район, с.Нуштайкино,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ул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.Ц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ентральная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,  д.34.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591,8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2071,1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3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Здание котельной 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область, Бугурусланский район, с.Кирюшкино,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ул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.М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лодёжная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, д.6.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722,2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4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Здание ПОЖДЕПО 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область, Бугурусланский район,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д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.К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ирюшкино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ул.Молодёжная, д.10.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smartTag w:uri="urn:schemas-microsoft-com:office:smarttags" w:element="metricconverter">
              <w:smartTagPr>
                <w:attr w:name="ProductID" w:val="143 м"/>
              </w:smartTagPr>
              <w:r w:rsidRPr="00417B83">
                <w:rPr>
                  <w:rFonts w:ascii="Palatino Linotype" w:hAnsi="Palatino Linotype"/>
                  <w:b/>
                  <w:i/>
                  <w:color w:val="000000"/>
                </w:rPr>
                <w:t xml:space="preserve">143 </w:t>
              </w:r>
              <w:proofErr w:type="spellStart"/>
              <w:r w:rsidRPr="00417B83">
                <w:rPr>
                  <w:rFonts w:ascii="Palatino Linotype" w:hAnsi="Palatino Linotype"/>
                  <w:b/>
                  <w:i/>
                  <w:color w:val="000000"/>
                </w:rPr>
                <w:t>м</w:t>
              </w:r>
            </w:smartTag>
            <w:r w:rsidRPr="00417B83">
              <w:rPr>
                <w:rFonts w:ascii="Palatino Linotype" w:hAnsi="Palatino Linotype"/>
                <w:b/>
                <w:i/>
                <w:color w:val="000000"/>
              </w:rPr>
              <w:t>.кв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1007,1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5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Здание СДК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область, Бугурусланский район, с.Баймаково,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ул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.Д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орожная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,  д.6.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1156,3м.кв.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1550,5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6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Здание СДК 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с.Кирюшкино, ул.Молодёжная,  д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..</w:t>
            </w:r>
            <w:proofErr w:type="gramEnd"/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269,6м.кв.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723,8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7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Здание СДК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с.Нуштайкино,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Ул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.Ц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ентральная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,32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smartTag w:uri="urn:schemas-microsoft-com:office:smarttags" w:element="metricconverter">
              <w:smartTagPr>
                <w:attr w:name="ProductID" w:val="255,3 м"/>
              </w:smartTagPr>
              <w:r w:rsidRPr="00417B83">
                <w:rPr>
                  <w:rFonts w:ascii="Palatino Linotype" w:hAnsi="Palatino Linotype"/>
                  <w:b/>
                  <w:i/>
                  <w:color w:val="000000"/>
                </w:rPr>
                <w:t xml:space="preserve">255,3 </w:t>
              </w:r>
              <w:proofErr w:type="spellStart"/>
              <w:r w:rsidRPr="00417B83">
                <w:rPr>
                  <w:rFonts w:ascii="Palatino Linotype" w:hAnsi="Palatino Linotype"/>
                  <w:b/>
                  <w:i/>
                  <w:color w:val="000000"/>
                </w:rPr>
                <w:t>м</w:t>
              </w:r>
            </w:smartTag>
            <w:r w:rsidRPr="00417B83">
              <w:rPr>
                <w:rFonts w:ascii="Palatino Linotype" w:hAnsi="Palatino Linotype"/>
                <w:b/>
                <w:i/>
                <w:color w:val="000000"/>
              </w:rPr>
              <w:t>.кв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741,0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29.02.2012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645164 от 29.02.2012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8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Водопроводс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.Н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унтайкино</w:t>
            </w:r>
            <w:proofErr w:type="spellEnd"/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Бугурусланский район , село Нуштайкино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Ул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.Ш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кольная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 Степная , Центральная , Дамба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56:07:0000000:3109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7008 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2112,0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08.02.2016 г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№ 712843 от 01.07.2015 г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9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Водопроводная сеть с.Кирюшкино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Бугурусланский район , село Кирюшкино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56:07:0000000:3060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10275м.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3097,0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15.02.2016 г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Собственность , №56-56/017-56/017/021/2015-2170/1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от 01.07.2015 г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10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Водопровод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Бугурусланский район , село Баймаково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smartTag w:uri="urn:schemas-microsoft-com:office:smarttags" w:element="metricconverter">
              <w:smartTagPr>
                <w:attr w:name="ProductID" w:val="0,750 км"/>
              </w:smartTagPr>
              <w:r w:rsidRPr="00417B83">
                <w:rPr>
                  <w:rFonts w:ascii="Palatino Linotype" w:hAnsi="Palatino Linotype"/>
                  <w:b/>
                  <w:i/>
                  <w:color w:val="000000"/>
                </w:rPr>
                <w:t>0,750 км</w:t>
              </w:r>
            </w:smartTag>
            <w:r w:rsidRPr="00417B83">
              <w:rPr>
                <w:rFonts w:ascii="Palatino Linotype" w:hAnsi="Palatino Linotype"/>
                <w:b/>
                <w:i/>
                <w:color w:val="000000"/>
              </w:rPr>
              <w:t>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1200,0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31.12.2008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11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Памятник «Павшим воинам»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с.Нуштайкино,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Ул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.Ш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кольная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,23 «а»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56:07:1701001:708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180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67,1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22.05.2015 г.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№ 521607 от 22.05.2015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12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Памятник «Павшим землякам»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область, Бугурусланский район, с.Кирюшкино, ул.Молодёжная, 16 «а» 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56:07:0901001:1127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1931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86,9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22.05.2015 г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№ 521609 от 22.05.2015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13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Памятник «Участникам гражданской войны»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с.Кирюшкино, ул.Западная , 93 «а»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56:07:0901001:1130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93,2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22.052015 г.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№ 521608 от 22.05.2015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14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Памятник «Участникам гражданской войны»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с.Нуштайкино,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Ул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.Д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амба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 д 29 «а»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56:07:1702003:7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 кв.м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49,6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22.05.2015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№ 521606 от 22.05.2015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15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Скважина №1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с.Кирюшкино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56:07:0901001:1114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Глубина 110м.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01.07.2015 г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712850 от 01.07.2015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16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Скважина №2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с.Кирюшкино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56:07:0901001:1113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Глубина 110м.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01.07.2015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712849 от 01.07.2015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17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Водонапорная башня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с.Кирюшкино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55:07:0901001:1118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01.07.2015 г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№56-56/017-56/017/021/2015-2174/1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18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Водонапорная башня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с.Кирюшкино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55:07:0901001:1117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01.07.2015 г.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№56-56/017-56/017/021/2015-2173/1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19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Водонапорная башня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с.Кирюшкино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55:07:0901001:1116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01.07.2015 г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№56-56/017-56/017/021/2015-2177/1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20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Водонапорная башня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с.Кирюшкино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55:07:0901001:1119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01.07.2015 г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№56-56/017-56/017/021/2015-2176/1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51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21</w:t>
            </w:r>
          </w:p>
        </w:tc>
        <w:tc>
          <w:tcPr>
            <w:tcW w:w="268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Водонапорная башня</w:t>
            </w:r>
          </w:p>
        </w:tc>
        <w:tc>
          <w:tcPr>
            <w:tcW w:w="2427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область, Бугурусланский район, с.Кирюшкино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55:07:0901001:1112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01.07.2015 г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№56-56/017-56/017/021/2015-2175/1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c>
          <w:tcPr>
            <w:tcW w:w="15877" w:type="dxa"/>
            <w:gridSpan w:val="21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  <w:t>Подраздел 1.3. Земельные участки</w:t>
            </w:r>
          </w:p>
        </w:tc>
      </w:tr>
      <w:tr w:rsidR="00417B83" w:rsidRPr="00417B83" w:rsidTr="00936A75">
        <w:trPr>
          <w:cantSplit/>
          <w:trHeight w:val="3760"/>
        </w:trPr>
        <w:tc>
          <w:tcPr>
            <w:tcW w:w="1220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Cs/>
                <w:i/>
                <w:color w:val="000000"/>
              </w:rPr>
              <w:t>Реестровый или порядковый номер</w:t>
            </w:r>
          </w:p>
        </w:tc>
        <w:tc>
          <w:tcPr>
            <w:tcW w:w="2497" w:type="dxa"/>
            <w:gridSpan w:val="4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Наименование недвижимого имущества</w:t>
            </w:r>
          </w:p>
        </w:tc>
        <w:tc>
          <w:tcPr>
            <w:tcW w:w="1912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966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221" w:type="dxa"/>
            <w:gridSpan w:val="3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66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599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246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91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78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81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6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</w:t>
            </w: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9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</w:t>
            </w: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  <w:r w:rsidRPr="00417B83">
              <w:rPr>
                <w:sz w:val="28"/>
                <w:szCs w:val="24"/>
              </w:rPr>
              <w:t xml:space="preserve"> 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строительства часовни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с.Кирюшкино улица Молодежная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участок 21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56:07:901001:519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442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115,3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126947 от 15.09.2010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  <w:r w:rsidRPr="00417B83">
              <w:rPr>
                <w:sz w:val="28"/>
                <w:szCs w:val="24"/>
              </w:rPr>
              <w:t xml:space="preserve"> 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категория земель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: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строительства муниципального жилья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с.Кирюшкино улица Центральная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участок 49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 901001:520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2863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54,0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950010 от 15.02.2013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3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  <w:b/>
                <w:i/>
              </w:rPr>
            </w:pPr>
            <w:r w:rsidRPr="00417B83">
              <w:rPr>
                <w:rFonts w:ascii="Palatino Linotype" w:hAnsi="Palatino Linotype"/>
                <w:b/>
                <w:i/>
              </w:rPr>
              <w:t>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</w:rPr>
              <w:t xml:space="preserve"> разрешенное использование : для строительства муниципального жилья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с.Кирюшкино улица Центральная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участок 52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56:07:901001:517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3543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66,8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950011 от 15.02.2013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4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  <w:b/>
                <w:i/>
              </w:rPr>
            </w:pPr>
            <w:r w:rsidRPr="00417B83">
              <w:rPr>
                <w:rFonts w:ascii="Palatino Linotype" w:hAnsi="Palatino Linotype"/>
                <w:b/>
                <w:i/>
              </w:rPr>
              <w:t>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</w:rPr>
              <w:t xml:space="preserve"> разрешенное использование : для строительства муниципального жилья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с.Кирюшкино улица Западная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участок 71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56:07:901001:516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6362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120,0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126946 от 15.09.2010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5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строительства СДК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с.Кирюшкино улица Молодёжная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участок 22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56:07:0901001:518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911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237,6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126945 от 15.09.2010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6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  <w:b/>
                <w:i/>
              </w:rPr>
            </w:pPr>
            <w:r w:rsidRPr="00417B83">
              <w:rPr>
                <w:rFonts w:ascii="Palatino Linotype" w:hAnsi="Palatino Linotype"/>
                <w:b/>
                <w:i/>
              </w:rPr>
              <w:t>категория земель : земли промышленности</w:t>
            </w:r>
            <w:proofErr w:type="gramStart"/>
            <w:r w:rsidRPr="00417B83">
              <w:rPr>
                <w:rFonts w:ascii="Palatino Linotype" w:hAnsi="Palatino Linotype"/>
                <w:b/>
                <w:i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</w:rPr>
              <w:t xml:space="preserve"> энергетики , транспорта , связи , радиовещания , телевидения , информатики , земли для обеспечения космической деятельности . земли обороны , безопасности и земли иного специального назначения , разрешенное использование : для эксплуатации свалки №1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Бугурусланский район в северной части кадастрового квартала 56:07:0904401 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56:07:0904001:48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5620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526,0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950096 от 04.03.2013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7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  <w:b/>
                <w:i/>
              </w:rPr>
            </w:pPr>
            <w:r w:rsidRPr="00417B83">
              <w:rPr>
                <w:rFonts w:ascii="Palatino Linotype" w:hAnsi="Palatino Linotype"/>
                <w:b/>
                <w:i/>
              </w:rPr>
              <w:t>категория земель : земли промышленности</w:t>
            </w:r>
            <w:proofErr w:type="gramStart"/>
            <w:r w:rsidRPr="00417B83">
              <w:rPr>
                <w:rFonts w:ascii="Palatino Linotype" w:hAnsi="Palatino Linotype"/>
                <w:b/>
                <w:i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</w:rPr>
              <w:t xml:space="preserve"> энергетики , транспорта , связи , радиовещания , телевидения , информатики , земли для обеспечения космической деятельности . земли обороны , безопасности и земли иного специального назначения , разрешенное использование : для эксплуатации свалки №3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в юго-западной части кадастрового квартала 56:07:1703003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56:07:1703003:15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39187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3667,9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645069 от 17.02.2012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8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  <w:b/>
                <w:i/>
              </w:rPr>
            </w:pPr>
            <w:r w:rsidRPr="00417B83">
              <w:rPr>
                <w:rFonts w:ascii="Palatino Linotype" w:hAnsi="Palatino Linotype"/>
                <w:b/>
                <w:i/>
              </w:rPr>
              <w:t>категория земель : земли промышленности</w:t>
            </w:r>
            <w:proofErr w:type="gramStart"/>
            <w:r w:rsidRPr="00417B83">
              <w:rPr>
                <w:rFonts w:ascii="Palatino Linotype" w:hAnsi="Palatino Linotype"/>
                <w:b/>
                <w:i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</w:rPr>
              <w:t xml:space="preserve"> энергетики , транспорта , связи , радиовещания , телевидения , информатики , земли для обеспечения космической деятельности . земли обороны , безопасности и земли иного специального назначения , разрешенное использование : для эксплуатации свалки №2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с.Баймаково в юго-западной  части кадастрового квартала 56:07:0201001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56:07:0201001:551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5082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475,7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645065 от 17.02.2012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9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</w:rPr>
            </w:pPr>
            <w:r w:rsidRPr="00417B83">
              <w:rPr>
                <w:rFonts w:ascii="Palatino Linotype" w:hAnsi="Palatino Linotype"/>
              </w:rPr>
              <w:t xml:space="preserve">, </w:t>
            </w:r>
            <w:r w:rsidRPr="00417B83">
              <w:rPr>
                <w:rFonts w:ascii="Palatino Linotype" w:hAnsi="Palatino Linotype"/>
                <w:b/>
                <w:i/>
              </w:rPr>
              <w:t>категория земель : земли особо охраняемых территорий и объектов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</w:rPr>
              <w:t xml:space="preserve"> разрешенное использование : для размещения кладбища № 1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с.Кирюшкино в северо-западной  части кадастрового квартала 56:07:0901001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56:07:0901001:554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11886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106,6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645067 от 17.02.2012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10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, категория земель : земли особо охраняемых территорий и объектов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размещения кладбища № 2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с.Кирюшкино в юго-западной  части кадастрового квартала 56:07:0901001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56:07:0901001:555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22443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201,3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645068 от 17.02.2012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11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 категория земель : земли промышленности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энергетики , транспорта , связи , радиовещания , телевидения , информатики , земли для обеспечения космической деятельности . земли обороны , безопасности и земли иного специального назначения , разрешенное использование : для обустройства песчаного карьера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в северной части кадастрового квартала 56:07:0904002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56:07:0904002:48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13181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118,2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645064 от 17.02.2012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12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  <w:b/>
                <w:i/>
              </w:rPr>
            </w:pPr>
            <w:r w:rsidRPr="00417B83">
              <w:rPr>
                <w:rFonts w:ascii="Palatino Linotype" w:hAnsi="Palatino Linotype"/>
                <w:b/>
                <w:i/>
              </w:rPr>
              <w:t>категория земель : земли промышленности</w:t>
            </w:r>
            <w:proofErr w:type="gramStart"/>
            <w:r w:rsidRPr="00417B83">
              <w:rPr>
                <w:rFonts w:ascii="Palatino Linotype" w:hAnsi="Palatino Linotype"/>
                <w:b/>
                <w:i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</w:rPr>
              <w:t xml:space="preserve"> энергетики , транспорта , связи , радиовещания , телевидения , информатики , земли для обеспечения космической деятельности . земли обороны , безопасности и земли иного специального назначения , разрешенное использование : для обустройства каменного карьера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Бугурусланский район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всеверо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-восточной части кадастрового квартала 56:07:0905001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56:07:0905001:1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13114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117,6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56-АБ 645066 от 17.02.2012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Муниципальное образование Кирюшкинский сельсовет Бугурусланского района Оренбургской области 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13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 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размещения автомобильных дорог местного значения.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в восточной части кадастрового квартала 56:07:0901001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56:07:0901001:948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2558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07.10.2014 г.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398094 от 07.10.2014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14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 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размещения автомобильных дорог местного значения.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в восточной части кадастрового квартала 56:07:0901001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56:07:0901001:952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2462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398093 от 07.10.2014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15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 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размещения здания администрации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село Нуштайкино улица Центральная , 34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56:07:1701001:202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2165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560,1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08.04.2016 г.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083131от 08.04.2016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16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 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:для эксплуатации сооружения (Памятник «Павшим землякам»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село Кирюшкино улица Молодежная , 16 «А»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56:07:0901001:1133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1931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29.06.2015 г.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№ 712831 от 29.06.2015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17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 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размещения автомобильных дорог местного значения.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в юго-западной части кадастрового квартала 56:07:0901001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56:07:0901001:968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9780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07.10.2014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398096 от 07.10.2014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18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 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размещения автомобильных дорог местного значения.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в западной части кадастрового квартала 56:07:0901001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56:07:0901001:974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10142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398095 от 07.10.2014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19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 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обслуживания и эксплуатации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внутрипоселковых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 дорог 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Бугурусланский район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п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.М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уравейник</w:t>
            </w:r>
            <w:proofErr w:type="spellEnd"/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 кадастровом квартале 56:07:0902001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56:07:0902001:118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3003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-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006606  от 30.09.2015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20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 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обслуживания и эксплуатации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внутрипоселковых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 дорог 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с.Нуштайкино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 кадастровом квартале 56:07:00000000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56:07:0000000:3128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22084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-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006608  от 30.09.2015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21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 категория земель : земли населенных пунктов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обслуживания и эксплуатации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внутрипоселковых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 дорог 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с.Баймаково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 кадастровом квартале 56:07:000000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56:07:0000000:3123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12181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-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006606  от 30.09.2015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22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Многоконтурный земельный участок</w:t>
            </w:r>
            <w:r w:rsidRPr="00417B83">
              <w:rPr>
                <w:sz w:val="28"/>
                <w:szCs w:val="24"/>
              </w:rPr>
              <w:t xml:space="preserve"> 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категория земель: :земли сельскохозяйственного назначения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сельскохозяйственного назначения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Бугурусланский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район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,з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емельный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участок расположен в западной, юго-западной частях Бугурусланского районного кадастрового района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56:07:0000000:3159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772800 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8965,3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государственной регистрации права   от 12.01.2016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23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::</w:t>
            </w:r>
            <w:proofErr w:type="gramEnd"/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земли сельскохозяйственного назначения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сельскохозяйственного производства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</w:t>
            </w:r>
            <w:r w:rsidRPr="00417B83">
              <w:rPr>
                <w:sz w:val="28"/>
                <w:szCs w:val="24"/>
              </w:rPr>
              <w:t xml:space="preserve"> </w:t>
            </w:r>
            <w:proofErr w:type="gramStart"/>
            <w:r w:rsidRPr="00417B83">
              <w:rPr>
                <w:sz w:val="28"/>
                <w:szCs w:val="24"/>
              </w:rPr>
              <w:t>;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емельный участок расположен в западной, юго-западной частях Бугурусланского районного кадастрового района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56:07:0904002:63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1159200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кв.м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13487,9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Свидетельство о 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государственной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регистрации права  от 21.09.2015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24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участок,</w:t>
            </w:r>
            <w:r w:rsidRPr="00417B83">
              <w:rPr>
                <w:sz w:val="28"/>
                <w:szCs w:val="24"/>
              </w:rPr>
              <w:t xml:space="preserve"> 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категория земель 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:з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емли сельскохозяйственного назначения , разрешенное использование : для сельскохозяйственного производства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Бугурусланский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район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;з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емельный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участок расположен в западной, юго-западной частях Бугурусланского районного кадастрового района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56:07:0904002:65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1062600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кв.м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12856,2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государственной регистрации права  от 13.01.2016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25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</w:t>
            </w:r>
            <w:r w:rsidRPr="00417B83">
              <w:rPr>
                <w:sz w:val="28"/>
                <w:szCs w:val="24"/>
              </w:rPr>
              <w:t xml:space="preserve"> 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категория земель: :земли сельскохозяйственного назначения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сельскохозяйственного производства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Бугурусланский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район</w:t>
            </w:r>
            <w:proofErr w:type="gramStart"/>
            <w:r w:rsidRPr="00417B83">
              <w:rPr>
                <w:sz w:val="28"/>
                <w:szCs w:val="24"/>
              </w:rPr>
              <w:t>,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емельный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участок расположен в западной, юго-западной частях Бугурусланского районного кадастрового района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56:07:0904002:66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869400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10085,0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Свидетельство о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госудврственной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регистрации права  от 27.01.2016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26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 категория земель: :земли сельскохозяйственного назначения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разрешенное использование : для сельскохозяйственного производства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</w:t>
            </w:r>
            <w:r w:rsidRPr="00417B83">
              <w:rPr>
                <w:sz w:val="28"/>
                <w:szCs w:val="24"/>
              </w:rPr>
              <w:t xml:space="preserve"> 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 расположен в юго-западной части Бугурусланского районного кадастрового квартала 56:07:0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56:07:02030016:70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297000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1490,0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Свидетельство о 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государственной</w:t>
            </w:r>
            <w:proofErr w:type="gramEnd"/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регистрации права от 28.01.2016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27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Многоконтурный земельный участок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категория земель :земли сельскохозяйственного назначения , разрешенное использование : для сельскохозяйственного производства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56:07:0000000:3220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1251900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6635,1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государственной регистрации права   от 14.04.2016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28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Многоконтурный земельный участок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категория земель :земли сельскохозяйственного назначения , разрешенное использование : для сельскохозяйственного назначения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Бугурусланский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район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,з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емельный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участок расположен в западной, юго-западной частях Бугурусланского района Оренбургской области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56:07:0000000:3107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3960600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кв.м.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43758,3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государственной регистрации права   от 27.07.2015 г.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29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Многоконтурный земельный участок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категория земель :земли сельскохозяйственного назначения , разрешенное использование : для сельскохозяйственного назначения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район,</w:t>
            </w:r>
            <w:r w:rsidRPr="00417B83">
              <w:rPr>
                <w:sz w:val="28"/>
                <w:szCs w:val="24"/>
              </w:rPr>
              <w:t xml:space="preserve"> 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>земельный участок расположен в юго-западной части Бугурусланского района Оренбургской области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56:070203002:44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1089000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кв.м.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10552,4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Выписка из единого государственного реестра прав на недвижимое имущество и сделок с ним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удостоверяющая проведённую государственную регистрацию прав  от 09.11.2016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c>
          <w:tcPr>
            <w:tcW w:w="15877" w:type="dxa"/>
            <w:gridSpan w:val="21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  <w:t>Подраздел 1.4. Автомобильные дороги</w:t>
            </w:r>
          </w:p>
        </w:tc>
      </w:tr>
      <w:tr w:rsidR="00417B83" w:rsidRPr="00417B83" w:rsidTr="00936A75">
        <w:trPr>
          <w:cantSplit/>
          <w:trHeight w:val="3826"/>
        </w:trPr>
        <w:tc>
          <w:tcPr>
            <w:tcW w:w="1220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Реестровый или порядковый номер</w:t>
            </w:r>
          </w:p>
        </w:tc>
        <w:tc>
          <w:tcPr>
            <w:tcW w:w="2497" w:type="dxa"/>
            <w:gridSpan w:val="4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Наименование недвижимого имущества</w:t>
            </w:r>
          </w:p>
        </w:tc>
        <w:tc>
          <w:tcPr>
            <w:tcW w:w="1912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Адрес (местоположение) недвижимого4имущества</w:t>
            </w:r>
          </w:p>
        </w:tc>
        <w:tc>
          <w:tcPr>
            <w:tcW w:w="1966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221" w:type="dxa"/>
            <w:gridSpan w:val="3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66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599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246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91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78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81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6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</w:t>
            </w: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9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</w:t>
            </w: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Сооружения дорожного транспорта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село Кирюшкино улица Восточная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56:07:00001001:1094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1113 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277,0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-</w:t>
            </w: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07.10.2014 г.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№ 398092 от 07.10.2014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Сооружения дорожного транспорта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село Кирюшкино улица Западная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56:07:00001001:1093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3452 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860,0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07.10.2014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56-АВ № 398091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3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Сооружения дорожного транспорта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Бугурусланский район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пос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.М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>уравейник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улица Центральная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56:07:0902001:114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820м.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204,0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30.09.2015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006605 от 30.09.2015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4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Сооружение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внутрипоселковая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автомобильная дорога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Бугурусланский район с.Нуштайкино 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56:07:0000000:3043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5617м.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1399,0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30.09.2015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006607 от 30.09.2015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Кирюшкинский сельсовет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5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Сооружение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внутрипоселковая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автомобильная дорога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Бугурусланский район с.Баймаково 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56:07:0000000:3049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3322 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827,0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30.09.2015</w:t>
            </w: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Свидетельство о регистрации права 006603 от 30.09.2015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6</w:t>
            </w: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Сооружение дорожного транспорта</w:t>
            </w: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Оренбургская область Бугурусланский район с.Кирюшкино ул.Молодёжная</w:t>
            </w: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56:07:0901001:1149</w:t>
            </w: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482 м.</w:t>
            </w: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120,0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Выписка из единого государственного реестра прав на недвижимое имущество с сделок с ним</w:t>
            </w:r>
            <w:proofErr w:type="gram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,</w:t>
            </w:r>
            <w:proofErr w:type="gram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удостоверяющая проведенную государственную регистрацию прав от 19.08.2016 г.</w:t>
            </w: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Муниципальное образование «Кирюшкинский сельсовет» Бугурусланского района Оренбургской области</w:t>
            </w: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trHeight w:val="135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</w:p>
        </w:tc>
        <w:tc>
          <w:tcPr>
            <w:tcW w:w="2497" w:type="dxa"/>
            <w:gridSpan w:val="4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912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96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2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86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9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77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681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c>
          <w:tcPr>
            <w:tcW w:w="15877" w:type="dxa"/>
            <w:gridSpan w:val="21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  <w:sz w:val="28"/>
                <w:szCs w:val="24"/>
              </w:rPr>
              <w:t xml:space="preserve">                                                                Подраздел 1.5. Прочее недвижимое имущество</w:t>
            </w:r>
          </w:p>
        </w:tc>
      </w:tr>
      <w:tr w:rsidR="00417B83" w:rsidRPr="00417B83" w:rsidTr="00936A75">
        <w:trPr>
          <w:cantSplit/>
          <w:trHeight w:val="3704"/>
        </w:trPr>
        <w:tc>
          <w:tcPr>
            <w:tcW w:w="1220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Реестровый или порядковый номер</w:t>
            </w:r>
          </w:p>
        </w:tc>
        <w:tc>
          <w:tcPr>
            <w:tcW w:w="2041" w:type="dxa"/>
            <w:gridSpan w:val="3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3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660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176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92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599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185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38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02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71" w:type="dxa"/>
            <w:gridSpan w:val="2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17B83" w:rsidRPr="00417B83" w:rsidTr="00936A75">
        <w:trPr>
          <w:cantSplit/>
          <w:trHeight w:val="273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204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</w:t>
            </w:r>
          </w:p>
        </w:tc>
        <w:tc>
          <w:tcPr>
            <w:tcW w:w="2693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</w:t>
            </w:r>
          </w:p>
        </w:tc>
        <w:tc>
          <w:tcPr>
            <w:tcW w:w="166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</w:t>
            </w:r>
          </w:p>
        </w:tc>
        <w:tc>
          <w:tcPr>
            <w:tcW w:w="117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</w:t>
            </w:r>
          </w:p>
        </w:tc>
        <w:tc>
          <w:tcPr>
            <w:tcW w:w="892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6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</w:t>
            </w:r>
          </w:p>
        </w:tc>
        <w:tc>
          <w:tcPr>
            <w:tcW w:w="118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8</w:t>
            </w:r>
          </w:p>
        </w:tc>
        <w:tc>
          <w:tcPr>
            <w:tcW w:w="183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9</w:t>
            </w:r>
          </w:p>
        </w:tc>
        <w:tc>
          <w:tcPr>
            <w:tcW w:w="1802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10</w:t>
            </w:r>
          </w:p>
        </w:tc>
        <w:tc>
          <w:tcPr>
            <w:tcW w:w="77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</w:t>
            </w:r>
          </w:p>
        </w:tc>
      </w:tr>
      <w:tr w:rsidR="00417B83" w:rsidRPr="00417B83" w:rsidTr="00936A75">
        <w:trPr>
          <w:cantSplit/>
          <w:trHeight w:val="273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204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Генеральный план</w:t>
            </w:r>
          </w:p>
        </w:tc>
        <w:tc>
          <w:tcPr>
            <w:tcW w:w="2693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бугурусланский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район село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Кипрюшкино</w:t>
            </w:r>
            <w:proofErr w:type="spellEnd"/>
          </w:p>
        </w:tc>
        <w:tc>
          <w:tcPr>
            <w:tcW w:w="166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17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892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918,4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18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3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02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77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3"/>
        </w:trPr>
        <w:tc>
          <w:tcPr>
            <w:tcW w:w="122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</w:t>
            </w:r>
          </w:p>
        </w:tc>
        <w:tc>
          <w:tcPr>
            <w:tcW w:w="2041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Проекты на жилые дома</w:t>
            </w:r>
          </w:p>
        </w:tc>
        <w:tc>
          <w:tcPr>
            <w:tcW w:w="2693" w:type="dxa"/>
            <w:gridSpan w:val="3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Оренбургская область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бугурусланский</w:t>
            </w:r>
            <w:proofErr w:type="spellEnd"/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район село </w:t>
            </w:r>
            <w:proofErr w:type="spellStart"/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Кипрюшкино</w:t>
            </w:r>
            <w:proofErr w:type="spellEnd"/>
          </w:p>
        </w:tc>
        <w:tc>
          <w:tcPr>
            <w:tcW w:w="1660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176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892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150,0</w:t>
            </w:r>
          </w:p>
        </w:tc>
        <w:tc>
          <w:tcPr>
            <w:tcW w:w="59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185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38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802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771" w:type="dxa"/>
            <w:gridSpan w:val="2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</w:tbl>
    <w:p w:rsidR="00417B83" w:rsidRPr="00417B83" w:rsidRDefault="00417B83" w:rsidP="00417B83">
      <w:pPr>
        <w:widowControl/>
        <w:autoSpaceDE/>
        <w:autoSpaceDN/>
        <w:adjustRightInd/>
        <w:rPr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ind w:left="1440"/>
        <w:jc w:val="right"/>
        <w:rPr>
          <w:rFonts w:ascii="Palatino Linotype" w:hAnsi="Palatino Linotype"/>
          <w:i/>
          <w:sz w:val="24"/>
          <w:szCs w:val="24"/>
        </w:rPr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  <w:r w:rsidRPr="00417B83"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  <w:t>Реестр</w:t>
      </w: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i/>
          <w:sz w:val="32"/>
          <w:szCs w:val="32"/>
        </w:rPr>
      </w:pPr>
      <w:r w:rsidRPr="00417B83">
        <w:rPr>
          <w:rFonts w:ascii="Palatino Linotype" w:hAnsi="Palatino Linotype"/>
          <w:b/>
          <w:i/>
          <w:color w:val="000000"/>
          <w:sz w:val="32"/>
          <w:szCs w:val="32"/>
        </w:rPr>
        <w:t xml:space="preserve">Муниципального движимого имущества </w:t>
      </w:r>
      <w:r w:rsidRPr="00417B83">
        <w:rPr>
          <w:rFonts w:ascii="Palatino Linotype" w:hAnsi="Palatino Linotype"/>
          <w:b/>
          <w:i/>
          <w:sz w:val="32"/>
          <w:szCs w:val="32"/>
        </w:rPr>
        <w:t>муниципального образования «Кирюшкинский</w:t>
      </w: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i/>
          <w:sz w:val="32"/>
          <w:szCs w:val="32"/>
        </w:rPr>
      </w:pPr>
      <w:r w:rsidRPr="00417B83">
        <w:rPr>
          <w:rFonts w:ascii="Palatino Linotype" w:hAnsi="Palatino Linotype"/>
          <w:b/>
          <w:i/>
          <w:sz w:val="32"/>
          <w:szCs w:val="32"/>
        </w:rPr>
        <w:t>сельсовет» Бугурусланского района Оренбургской области</w:t>
      </w: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b/>
          <w:color w:val="000000"/>
          <w:sz w:val="32"/>
          <w:szCs w:val="32"/>
        </w:rPr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341"/>
        <w:gridCol w:w="2465"/>
        <w:gridCol w:w="2214"/>
        <w:gridCol w:w="2298"/>
        <w:gridCol w:w="1604"/>
        <w:gridCol w:w="2955"/>
      </w:tblGrid>
      <w:tr w:rsidR="00417B83" w:rsidRPr="00417B83" w:rsidTr="00936A75">
        <w:trPr>
          <w:cantSplit/>
          <w:trHeight w:val="273"/>
        </w:trPr>
        <w:tc>
          <w:tcPr>
            <w:tcW w:w="14801" w:type="dxa"/>
            <w:gridSpan w:val="7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  <w:sz w:val="24"/>
                <w:szCs w:val="24"/>
              </w:rPr>
              <w:t>Раздел 2. ДВИЖИМОЕ ИМУЩЕСТВО</w:t>
            </w:r>
          </w:p>
        </w:tc>
      </w:tr>
      <w:tr w:rsidR="00417B83" w:rsidRPr="00417B83" w:rsidTr="00936A75">
        <w:trPr>
          <w:cantSplit/>
          <w:trHeight w:val="273"/>
        </w:trPr>
        <w:tc>
          <w:tcPr>
            <w:tcW w:w="14801" w:type="dxa"/>
            <w:gridSpan w:val="7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417B83">
              <w:rPr>
                <w:rFonts w:ascii="Palatino Linotype" w:hAnsi="Palatino Linotype"/>
                <w:b/>
                <w:i/>
                <w:sz w:val="24"/>
                <w:szCs w:val="24"/>
              </w:rPr>
              <w:t>Подраздел 2.1. Движимое имущество, стоимость которого превышает 40 000 рублей</w:t>
            </w:r>
          </w:p>
        </w:tc>
      </w:tr>
      <w:tr w:rsidR="00417B83" w:rsidRPr="00417B83" w:rsidTr="00936A75">
        <w:trPr>
          <w:cantSplit/>
          <w:trHeight w:val="3661"/>
        </w:trPr>
        <w:tc>
          <w:tcPr>
            <w:tcW w:w="848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17B83">
              <w:rPr>
                <w:rFonts w:ascii="Palatino Linotype" w:hAnsi="Palatino Linotype"/>
                <w:bCs/>
                <w:i/>
                <w:color w:val="000000"/>
              </w:rPr>
              <w:t>Реестровый или порядковый номер</w:t>
            </w:r>
          </w:p>
        </w:tc>
        <w:tc>
          <w:tcPr>
            <w:tcW w:w="2349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Наименование движимого имущества</w:t>
            </w:r>
          </w:p>
        </w:tc>
        <w:tc>
          <w:tcPr>
            <w:tcW w:w="2480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4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09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14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7" w:type="dxa"/>
            <w:textDirection w:val="btLr"/>
            <w:vAlign w:val="center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17B83">
              <w:rPr>
                <w:rFonts w:ascii="Palatino Linotype" w:hAnsi="Palatino Linotype"/>
                <w:i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</w:t>
            </w: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</w:t>
            </w: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6</w:t>
            </w: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7</w:t>
            </w: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Автомобиль ЗИЛ-131-050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272,8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30.11.2010</w:t>
            </w: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2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Автомобиль УАЗ-22069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129,9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31.05.2008</w:t>
            </w: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3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Автомобиль УАЗ-220694-033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298,0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4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Автомобиль ШЕВРОЛЕ НИВА 212300-55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547,0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15.03.2013</w:t>
            </w: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5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Одежда сцены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52,3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6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Одежда сцены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48,9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27.12.2010</w:t>
            </w: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7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Счётчик газа </w:t>
            </w:r>
            <w:r w:rsidRPr="00417B83">
              <w:rPr>
                <w:rFonts w:ascii="Palatino Linotype" w:hAnsi="Palatino Linotype"/>
                <w:b/>
                <w:i/>
                <w:color w:val="000000"/>
                <w:lang w:val="en-US"/>
              </w:rPr>
              <w:t>BK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>-</w:t>
            </w:r>
            <w:r w:rsidRPr="00417B83">
              <w:rPr>
                <w:rFonts w:ascii="Palatino Linotype" w:hAnsi="Palatino Linotype"/>
                <w:b/>
                <w:i/>
                <w:color w:val="000000"/>
                <w:lang w:val="en-US"/>
              </w:rPr>
              <w:t>G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>-10</w:t>
            </w:r>
            <w:r w:rsidRPr="00417B83">
              <w:rPr>
                <w:rFonts w:ascii="Palatino Linotype" w:hAnsi="Palatino Linotype"/>
                <w:b/>
                <w:i/>
                <w:color w:val="000000"/>
                <w:lang w:val="en-US"/>
              </w:rPr>
              <w:t>T</w:t>
            </w: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 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48,4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30.09.2008</w:t>
            </w: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8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Кондиционер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43,5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31.08.2010</w:t>
            </w: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9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Автомобиль УАЗ 3303 бортовой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110,9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19.06.2015</w:t>
            </w: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Акт о приеме-передаче объекта основных средств  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№ 38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от 19.06.2015 г.</w:t>
            </w: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417B83" w:rsidRPr="00417B83" w:rsidTr="00936A75">
        <w:trPr>
          <w:cantSplit/>
          <w:trHeight w:val="277"/>
        </w:trPr>
        <w:tc>
          <w:tcPr>
            <w:tcW w:w="848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bCs/>
                <w:i/>
                <w:color w:val="000000"/>
              </w:rPr>
              <w:t>10</w:t>
            </w:r>
          </w:p>
        </w:tc>
        <w:tc>
          <w:tcPr>
            <w:tcW w:w="234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Автомобиль ЗИЛ 131 АЦ-40</w:t>
            </w:r>
          </w:p>
        </w:tc>
        <w:tc>
          <w:tcPr>
            <w:tcW w:w="2480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1682,9</w:t>
            </w:r>
          </w:p>
        </w:tc>
        <w:tc>
          <w:tcPr>
            <w:tcW w:w="222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09.09.2015</w:t>
            </w:r>
          </w:p>
        </w:tc>
        <w:tc>
          <w:tcPr>
            <w:tcW w:w="2309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Акт о приеме-передаче объекта основных средств  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 xml:space="preserve">№ ЦГ000396 </w:t>
            </w:r>
          </w:p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17B83">
              <w:rPr>
                <w:rFonts w:ascii="Palatino Linotype" w:hAnsi="Palatino Linotype"/>
                <w:b/>
                <w:i/>
                <w:color w:val="000000"/>
              </w:rPr>
              <w:t>от 09.09.2015 г</w:t>
            </w:r>
          </w:p>
        </w:tc>
        <w:tc>
          <w:tcPr>
            <w:tcW w:w="1614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2977" w:type="dxa"/>
          </w:tcPr>
          <w:p w:rsidR="00417B83" w:rsidRPr="00417B83" w:rsidRDefault="00417B83" w:rsidP="00417B83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</w:tbl>
    <w:p w:rsidR="00417B83" w:rsidRPr="00417B83" w:rsidRDefault="00417B83" w:rsidP="00417B83">
      <w:pPr>
        <w:widowControl/>
        <w:autoSpaceDE/>
        <w:autoSpaceDN/>
        <w:adjustRightInd/>
        <w:ind w:left="1440"/>
        <w:jc w:val="center"/>
        <w:rPr>
          <w:rFonts w:ascii="Palatino Linotype" w:hAnsi="Palatino Linotype"/>
          <w:i/>
          <w:sz w:val="24"/>
          <w:szCs w:val="24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rFonts w:ascii="Palatino Linotype" w:hAnsi="Palatino Linotype"/>
          <w:i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bCs/>
          <w:i/>
          <w:kern w:val="32"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rFonts w:ascii="Palatino Linotype" w:hAnsi="Palatino Linotype"/>
          <w:b/>
          <w:bCs/>
          <w:i/>
          <w:kern w:val="32"/>
          <w:sz w:val="28"/>
          <w:szCs w:val="28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sz w:val="28"/>
          <w:szCs w:val="24"/>
        </w:rPr>
      </w:pPr>
    </w:p>
    <w:p w:rsidR="00417B83" w:rsidRPr="00417B83" w:rsidRDefault="00417B83" w:rsidP="00417B83">
      <w:pPr>
        <w:widowControl/>
        <w:autoSpaceDE/>
        <w:autoSpaceDN/>
        <w:adjustRightInd/>
        <w:rPr>
          <w:sz w:val="28"/>
          <w:szCs w:val="24"/>
        </w:rPr>
      </w:pPr>
    </w:p>
    <w:p w:rsidR="00417B83" w:rsidRPr="00417B83" w:rsidRDefault="00417B83" w:rsidP="00417B8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11E34" w:rsidRDefault="00311E34" w:rsidP="00417B83">
      <w:pPr>
        <w:widowControl/>
        <w:autoSpaceDE/>
        <w:autoSpaceDN/>
        <w:adjustRightInd/>
        <w:jc w:val="center"/>
      </w:pPr>
      <w:bookmarkStart w:id="0" w:name="_GoBack"/>
      <w:bookmarkEnd w:id="0"/>
    </w:p>
    <w:sectPr w:rsidR="00311E34" w:rsidSect="00036B71">
      <w:pgSz w:w="16834" w:h="11909" w:orient="landscape"/>
      <w:pgMar w:top="1701" w:right="1135" w:bottom="994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A5" w:rsidRDefault="00B229A5" w:rsidP="009A075F">
      <w:r>
        <w:separator/>
      </w:r>
    </w:p>
  </w:endnote>
  <w:endnote w:type="continuationSeparator" w:id="0">
    <w:p w:rsidR="00B229A5" w:rsidRDefault="00B229A5" w:rsidP="009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A5" w:rsidRDefault="00B229A5" w:rsidP="009A075F">
      <w:r>
        <w:separator/>
      </w:r>
    </w:p>
  </w:footnote>
  <w:footnote w:type="continuationSeparator" w:id="0">
    <w:p w:rsidR="00B229A5" w:rsidRDefault="00B229A5" w:rsidP="009A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F3"/>
    <w:multiLevelType w:val="hybridMultilevel"/>
    <w:tmpl w:val="ABE26970"/>
    <w:lvl w:ilvl="0" w:tplc="18AAA8C8">
      <w:start w:val="1"/>
      <w:numFmt w:val="decimal"/>
      <w:lvlText w:val="%1."/>
      <w:lvlJc w:val="left"/>
      <w:pPr>
        <w:ind w:left="339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74348E8"/>
    <w:multiLevelType w:val="hybridMultilevel"/>
    <w:tmpl w:val="C42E905A"/>
    <w:lvl w:ilvl="0" w:tplc="034249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FD8"/>
    <w:multiLevelType w:val="hybridMultilevel"/>
    <w:tmpl w:val="00D0A0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F354C0"/>
    <w:multiLevelType w:val="hybridMultilevel"/>
    <w:tmpl w:val="0DE44818"/>
    <w:lvl w:ilvl="0" w:tplc="24CC2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9D59B2"/>
    <w:multiLevelType w:val="hybridMultilevel"/>
    <w:tmpl w:val="B44660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33BF5"/>
    <w:multiLevelType w:val="hybridMultilevel"/>
    <w:tmpl w:val="DE68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0393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32B7"/>
    <w:multiLevelType w:val="hybridMultilevel"/>
    <w:tmpl w:val="76E8231A"/>
    <w:lvl w:ilvl="0" w:tplc="7264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C304B4"/>
    <w:multiLevelType w:val="hybridMultilevel"/>
    <w:tmpl w:val="3320A580"/>
    <w:lvl w:ilvl="0" w:tplc="24669E7A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A183405"/>
    <w:multiLevelType w:val="hybridMultilevel"/>
    <w:tmpl w:val="BE4270E6"/>
    <w:lvl w:ilvl="0" w:tplc="61C2A7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C5489"/>
    <w:multiLevelType w:val="hybridMultilevel"/>
    <w:tmpl w:val="AE546546"/>
    <w:lvl w:ilvl="0" w:tplc="A53096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41898"/>
    <w:multiLevelType w:val="hybridMultilevel"/>
    <w:tmpl w:val="84D099DE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23785"/>
    <w:multiLevelType w:val="hybridMultilevel"/>
    <w:tmpl w:val="30D26194"/>
    <w:lvl w:ilvl="0" w:tplc="A89020A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7633D0"/>
    <w:multiLevelType w:val="hybridMultilevel"/>
    <w:tmpl w:val="CDACB744"/>
    <w:lvl w:ilvl="0" w:tplc="61C2A7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E607C8"/>
    <w:multiLevelType w:val="hybridMultilevel"/>
    <w:tmpl w:val="7A1CF264"/>
    <w:lvl w:ilvl="0" w:tplc="034249A4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BD52354"/>
    <w:multiLevelType w:val="hybridMultilevel"/>
    <w:tmpl w:val="514E8450"/>
    <w:lvl w:ilvl="0" w:tplc="41BA097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E95DFD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66189"/>
    <w:multiLevelType w:val="multilevel"/>
    <w:tmpl w:val="755A6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C040007"/>
    <w:multiLevelType w:val="hybridMultilevel"/>
    <w:tmpl w:val="A83EE6E4"/>
    <w:lvl w:ilvl="0" w:tplc="6DA0F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1"/>
  </w:num>
  <w:num w:numId="21">
    <w:abstractNumId w:val="15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6"/>
    <w:rsid w:val="00036B71"/>
    <w:rsid w:val="00311E34"/>
    <w:rsid w:val="00417B83"/>
    <w:rsid w:val="005E1ABC"/>
    <w:rsid w:val="007910FE"/>
    <w:rsid w:val="00852746"/>
    <w:rsid w:val="00915252"/>
    <w:rsid w:val="009A075F"/>
    <w:rsid w:val="00B2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B7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36B71"/>
    <w:pPr>
      <w:keepNext/>
      <w:widowControl/>
      <w:tabs>
        <w:tab w:val="left" w:pos="4320"/>
      </w:tabs>
      <w:autoSpaceDE/>
      <w:autoSpaceDN/>
      <w:adjustRightInd/>
      <w:ind w:right="5940"/>
      <w:jc w:val="center"/>
      <w:outlineLvl w:val="1"/>
    </w:pPr>
    <w:rPr>
      <w:b/>
      <w:bCs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36B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A0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B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B7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036B7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36B71"/>
  </w:style>
  <w:style w:type="paragraph" w:styleId="21">
    <w:name w:val="Body Text Indent 2"/>
    <w:basedOn w:val="a"/>
    <w:link w:val="22"/>
    <w:rsid w:val="00036B71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36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36B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rsid w:val="00036B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адресат"/>
    <w:basedOn w:val="a"/>
    <w:next w:val="a"/>
    <w:rsid w:val="00036B71"/>
    <w:pPr>
      <w:widowControl/>
      <w:adjustRightInd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036B71"/>
    <w:pPr>
      <w:widowControl/>
      <w:overflowPunct w:val="0"/>
      <w:jc w:val="center"/>
    </w:pPr>
    <w:rPr>
      <w:sz w:val="30"/>
      <w:szCs w:val="30"/>
    </w:rPr>
  </w:style>
  <w:style w:type="paragraph" w:customStyle="1" w:styleId="a9">
    <w:name w:val="Заголовок статьи"/>
    <w:basedOn w:val="a"/>
    <w:next w:val="a"/>
    <w:rsid w:val="00036B71"/>
    <w:pPr>
      <w:ind w:left="1612" w:hanging="892"/>
      <w:jc w:val="both"/>
    </w:pPr>
    <w:rPr>
      <w:rFonts w:ascii="Arial" w:hAnsi="Arial"/>
    </w:rPr>
  </w:style>
  <w:style w:type="paragraph" w:styleId="aa">
    <w:name w:val="Body Text Indent"/>
    <w:basedOn w:val="a"/>
    <w:link w:val="ab"/>
    <w:rsid w:val="00036B71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36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036B71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36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36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36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"/>
    <w:rsid w:val="00036B71"/>
    <w:pPr>
      <w:keepNext/>
      <w:widowControl/>
      <w:autoSpaceDE/>
      <w:autoSpaceDN/>
      <w:adjustRightInd/>
      <w:spacing w:before="20" w:after="20" w:line="480" w:lineRule="atLeast"/>
      <w:jc w:val="center"/>
    </w:pPr>
    <w:rPr>
      <w:b/>
      <w:sz w:val="28"/>
    </w:rPr>
  </w:style>
  <w:style w:type="paragraph" w:styleId="ae">
    <w:name w:val="Balloon Text"/>
    <w:basedOn w:val="a"/>
    <w:link w:val="af"/>
    <w:rsid w:val="00036B71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36B7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0">
    <w:name w:val="Table Grid"/>
    <w:basedOn w:val="a1"/>
    <w:uiPriority w:val="59"/>
    <w:rsid w:val="00036B7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36B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Основной текст_"/>
    <w:link w:val="13"/>
    <w:locked/>
    <w:rsid w:val="00036B71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036B71"/>
    <w:pPr>
      <w:widowControl/>
      <w:shd w:val="clear" w:color="auto" w:fill="FFFFFF"/>
      <w:autoSpaceDE/>
      <w:autoSpaceDN/>
      <w:adjustRightInd/>
      <w:spacing w:before="420"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f2">
    <w:name w:val="List Paragraph"/>
    <w:basedOn w:val="a"/>
    <w:uiPriority w:val="34"/>
    <w:qFormat/>
    <w:rsid w:val="00036B71"/>
    <w:pPr>
      <w:widowControl/>
      <w:autoSpaceDE/>
      <w:autoSpaceDN/>
      <w:adjustRightInd/>
      <w:ind w:left="708"/>
    </w:pPr>
    <w:rPr>
      <w:sz w:val="28"/>
      <w:szCs w:val="24"/>
    </w:rPr>
  </w:style>
  <w:style w:type="numbering" w:customStyle="1" w:styleId="23">
    <w:name w:val="Нет списка2"/>
    <w:next w:val="a2"/>
    <w:semiHidden/>
    <w:rsid w:val="00417B83"/>
  </w:style>
  <w:style w:type="paragraph" w:customStyle="1" w:styleId="BodyTextIndent">
    <w:name w:val="Body Text Indent"/>
    <w:basedOn w:val="a"/>
    <w:rsid w:val="00417B83"/>
    <w:pPr>
      <w:keepNext/>
      <w:widowControl/>
      <w:autoSpaceDE/>
      <w:autoSpaceDN/>
      <w:adjustRightInd/>
      <w:spacing w:before="20" w:after="20" w:line="480" w:lineRule="atLeast"/>
      <w:jc w:val="center"/>
    </w:pPr>
    <w:rPr>
      <w:b/>
      <w:sz w:val="28"/>
    </w:rPr>
  </w:style>
  <w:style w:type="table" w:customStyle="1" w:styleId="14">
    <w:name w:val="Сетка таблицы1"/>
    <w:basedOn w:val="a1"/>
    <w:next w:val="af0"/>
    <w:uiPriority w:val="59"/>
    <w:rsid w:val="00417B8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B7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36B71"/>
    <w:pPr>
      <w:keepNext/>
      <w:widowControl/>
      <w:tabs>
        <w:tab w:val="left" w:pos="4320"/>
      </w:tabs>
      <w:autoSpaceDE/>
      <w:autoSpaceDN/>
      <w:adjustRightInd/>
      <w:ind w:right="5940"/>
      <w:jc w:val="center"/>
      <w:outlineLvl w:val="1"/>
    </w:pPr>
    <w:rPr>
      <w:b/>
      <w:bCs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36B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A0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B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B7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036B7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36B71"/>
  </w:style>
  <w:style w:type="paragraph" w:styleId="21">
    <w:name w:val="Body Text Indent 2"/>
    <w:basedOn w:val="a"/>
    <w:link w:val="22"/>
    <w:rsid w:val="00036B71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36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36B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rsid w:val="00036B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адресат"/>
    <w:basedOn w:val="a"/>
    <w:next w:val="a"/>
    <w:rsid w:val="00036B71"/>
    <w:pPr>
      <w:widowControl/>
      <w:adjustRightInd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036B71"/>
    <w:pPr>
      <w:widowControl/>
      <w:overflowPunct w:val="0"/>
      <w:jc w:val="center"/>
    </w:pPr>
    <w:rPr>
      <w:sz w:val="30"/>
      <w:szCs w:val="30"/>
    </w:rPr>
  </w:style>
  <w:style w:type="paragraph" w:customStyle="1" w:styleId="a9">
    <w:name w:val="Заголовок статьи"/>
    <w:basedOn w:val="a"/>
    <w:next w:val="a"/>
    <w:rsid w:val="00036B71"/>
    <w:pPr>
      <w:ind w:left="1612" w:hanging="892"/>
      <w:jc w:val="both"/>
    </w:pPr>
    <w:rPr>
      <w:rFonts w:ascii="Arial" w:hAnsi="Arial"/>
    </w:rPr>
  </w:style>
  <w:style w:type="paragraph" w:styleId="aa">
    <w:name w:val="Body Text Indent"/>
    <w:basedOn w:val="a"/>
    <w:link w:val="ab"/>
    <w:rsid w:val="00036B71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36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036B71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36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36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36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"/>
    <w:rsid w:val="00036B71"/>
    <w:pPr>
      <w:keepNext/>
      <w:widowControl/>
      <w:autoSpaceDE/>
      <w:autoSpaceDN/>
      <w:adjustRightInd/>
      <w:spacing w:before="20" w:after="20" w:line="480" w:lineRule="atLeast"/>
      <w:jc w:val="center"/>
    </w:pPr>
    <w:rPr>
      <w:b/>
      <w:sz w:val="28"/>
    </w:rPr>
  </w:style>
  <w:style w:type="paragraph" w:styleId="ae">
    <w:name w:val="Balloon Text"/>
    <w:basedOn w:val="a"/>
    <w:link w:val="af"/>
    <w:rsid w:val="00036B71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36B7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0">
    <w:name w:val="Table Grid"/>
    <w:basedOn w:val="a1"/>
    <w:uiPriority w:val="59"/>
    <w:rsid w:val="00036B7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36B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Основной текст_"/>
    <w:link w:val="13"/>
    <w:locked/>
    <w:rsid w:val="00036B71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036B71"/>
    <w:pPr>
      <w:widowControl/>
      <w:shd w:val="clear" w:color="auto" w:fill="FFFFFF"/>
      <w:autoSpaceDE/>
      <w:autoSpaceDN/>
      <w:adjustRightInd/>
      <w:spacing w:before="420"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f2">
    <w:name w:val="List Paragraph"/>
    <w:basedOn w:val="a"/>
    <w:uiPriority w:val="34"/>
    <w:qFormat/>
    <w:rsid w:val="00036B71"/>
    <w:pPr>
      <w:widowControl/>
      <w:autoSpaceDE/>
      <w:autoSpaceDN/>
      <w:adjustRightInd/>
      <w:ind w:left="708"/>
    </w:pPr>
    <w:rPr>
      <w:sz w:val="28"/>
      <w:szCs w:val="24"/>
    </w:rPr>
  </w:style>
  <w:style w:type="numbering" w:customStyle="1" w:styleId="23">
    <w:name w:val="Нет списка2"/>
    <w:next w:val="a2"/>
    <w:semiHidden/>
    <w:rsid w:val="00417B83"/>
  </w:style>
  <w:style w:type="paragraph" w:customStyle="1" w:styleId="BodyTextIndent">
    <w:name w:val="Body Text Indent"/>
    <w:basedOn w:val="a"/>
    <w:rsid w:val="00417B83"/>
    <w:pPr>
      <w:keepNext/>
      <w:widowControl/>
      <w:autoSpaceDE/>
      <w:autoSpaceDN/>
      <w:adjustRightInd/>
      <w:spacing w:before="20" w:after="20" w:line="480" w:lineRule="atLeast"/>
      <w:jc w:val="center"/>
    </w:pPr>
    <w:rPr>
      <w:b/>
      <w:sz w:val="28"/>
    </w:rPr>
  </w:style>
  <w:style w:type="table" w:customStyle="1" w:styleId="14">
    <w:name w:val="Сетка таблицы1"/>
    <w:basedOn w:val="a1"/>
    <w:next w:val="af0"/>
    <w:uiPriority w:val="59"/>
    <w:rsid w:val="00417B8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2E9F-82A5-47CA-AA8F-171722AB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2019-03-29T04:19:00Z</dcterms:created>
  <dcterms:modified xsi:type="dcterms:W3CDTF">2019-03-29T04:27:00Z</dcterms:modified>
</cp:coreProperties>
</file>