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9D" w:rsidRDefault="00AF749D" w:rsidP="00AF74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F082B" w:rsidRPr="007F082B" w:rsidRDefault="00354D1E" w:rsidP="007F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F082B" w:rsidRPr="007F082B">
        <w:rPr>
          <w:rFonts w:ascii="Times New Roman" w:hAnsi="Times New Roman" w:cs="Times New Roman"/>
          <w:sz w:val="28"/>
          <w:szCs w:val="28"/>
        </w:rPr>
        <w:t xml:space="preserve"> КИРЮШКИНСКОГО СЕЛЬСОВЕТА</w:t>
      </w:r>
    </w:p>
    <w:p w:rsidR="007F082B" w:rsidRPr="007F082B" w:rsidRDefault="007F082B" w:rsidP="007F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82B">
        <w:rPr>
          <w:rFonts w:ascii="Times New Roman" w:hAnsi="Times New Roman" w:cs="Times New Roman"/>
          <w:sz w:val="28"/>
          <w:szCs w:val="28"/>
        </w:rPr>
        <w:t>БУГУРУСЛАНСКОГО РАЙОНА ОРЕНБУРГСКОЙ ОБЛАСТИ</w:t>
      </w:r>
    </w:p>
    <w:p w:rsidR="007F082B" w:rsidRPr="007F082B" w:rsidRDefault="007F082B" w:rsidP="007F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82B" w:rsidRPr="007F082B" w:rsidRDefault="007F082B" w:rsidP="007F08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8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7F082B" w:rsidRPr="009C0EBB" w:rsidTr="006B6A08">
        <w:trPr>
          <w:trHeight w:val="100"/>
        </w:trPr>
        <w:tc>
          <w:tcPr>
            <w:tcW w:w="977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F082B" w:rsidRPr="009C0EBB" w:rsidRDefault="007F082B" w:rsidP="007F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6B00" w:rsidRPr="009C0EBB" w:rsidRDefault="000C1F1F" w:rsidP="00646B00">
      <w:pPr>
        <w:tabs>
          <w:tab w:val="left" w:pos="189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EBB">
        <w:rPr>
          <w:rFonts w:ascii="Times New Roman" w:hAnsi="Times New Roman" w:cs="Times New Roman"/>
          <w:sz w:val="28"/>
          <w:szCs w:val="28"/>
        </w:rPr>
        <w:t xml:space="preserve">      </w:t>
      </w:r>
      <w:r w:rsidR="006B45B1">
        <w:rPr>
          <w:rFonts w:ascii="Times New Roman" w:hAnsi="Times New Roman" w:cs="Times New Roman"/>
          <w:sz w:val="28"/>
          <w:szCs w:val="28"/>
        </w:rPr>
        <w:t xml:space="preserve">  </w:t>
      </w:r>
      <w:r w:rsidR="00D27CF5">
        <w:rPr>
          <w:rFonts w:ascii="Times New Roman" w:hAnsi="Times New Roman" w:cs="Times New Roman"/>
          <w:sz w:val="28"/>
          <w:szCs w:val="28"/>
        </w:rPr>
        <w:t>06.02.2018</w:t>
      </w:r>
      <w:r w:rsidR="006B45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0EB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C0E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C0E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C0EBB">
        <w:rPr>
          <w:rFonts w:ascii="Times New Roman" w:hAnsi="Times New Roman" w:cs="Times New Roman"/>
          <w:sz w:val="28"/>
          <w:szCs w:val="28"/>
        </w:rPr>
        <w:t>ирюшкино</w:t>
      </w:r>
      <w:proofErr w:type="spellEnd"/>
      <w:r w:rsidRPr="009C0E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0E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0EBB">
        <w:rPr>
          <w:rFonts w:ascii="Times New Roman" w:hAnsi="Times New Roman" w:cs="Times New Roman"/>
          <w:sz w:val="28"/>
          <w:szCs w:val="28"/>
        </w:rPr>
        <w:t xml:space="preserve">    </w:t>
      </w:r>
      <w:r w:rsidR="00D27CF5">
        <w:rPr>
          <w:rFonts w:ascii="Times New Roman" w:hAnsi="Times New Roman" w:cs="Times New Roman"/>
          <w:sz w:val="28"/>
          <w:szCs w:val="28"/>
        </w:rPr>
        <w:t>№05-п</w:t>
      </w:r>
    </w:p>
    <w:p w:rsidR="00646B00" w:rsidRDefault="00646B00" w:rsidP="00646B00">
      <w:pPr>
        <w:tabs>
          <w:tab w:val="left" w:pos="189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 создании общественного Совета по инвестиционному климату </w:t>
      </w:r>
    </w:p>
    <w:p w:rsid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развитию малого и среднего предпринимательства</w:t>
      </w:r>
    </w:p>
    <w:p w:rsid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B45B1" w:rsidRPr="006B45B1" w:rsidRDefault="006B45B1" w:rsidP="006B45B1">
      <w:pPr>
        <w:widowControl w:val="0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 целью повышения эффективности работы по привлечению инвестиционных ресурсов в экономику сельского поселения, созданию благоп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риятного инвестиционного климата и развитию малого и среднего предпринимательства на территории 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Кирюшкинский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сельсовет» Бугурусланского района:</w:t>
      </w:r>
    </w:p>
    <w:p w:rsidR="006B45B1" w:rsidRDefault="006B45B1" w:rsidP="006B45B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Создать общественный Совет по инвестиционному климату и развитию малого и среднего предпринимательства в составе согласно Приложению 1.</w:t>
      </w:r>
    </w:p>
    <w:p w:rsidR="006B45B1" w:rsidRDefault="006B45B1" w:rsidP="006B45B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Утвердить Положение об общественном Совете по инвестиционному климату и развитию малого и среднего предпринимательства согласно Приложению 2.</w:t>
      </w:r>
    </w:p>
    <w:p w:rsidR="006B45B1" w:rsidRPr="006B45B1" w:rsidRDefault="006B45B1" w:rsidP="006B45B1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постановление вступает в силу с момента подписания и подлежит размещению на сайте администрации муниципального образования</w:t>
      </w:r>
      <w:r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B45B1">
        <w:rPr>
          <w:rFonts w:ascii="Times New Roman" w:eastAsia="Times New Roman" w:hAnsi="Times New Roman" w:cs="Calibri"/>
          <w:sz w:val="28"/>
          <w:szCs w:val="28"/>
          <w:lang w:eastAsia="ru-RU"/>
        </w:rPr>
        <w:t>«Кирюшкинский сельсовет» Бугурусланского района</w:t>
      </w:r>
    </w:p>
    <w:p w:rsidR="006B45B1" w:rsidRPr="006B45B1" w:rsidRDefault="006B45B1" w:rsidP="006B45B1">
      <w:pPr>
        <w:jc w:val="center"/>
      </w:pPr>
    </w:p>
    <w:p w:rsidR="006B45B1" w:rsidRPr="006B45B1" w:rsidRDefault="006B45B1" w:rsidP="006B45B1">
      <w:pPr>
        <w:jc w:val="center"/>
      </w:pPr>
    </w:p>
    <w:p w:rsidR="006B45B1" w:rsidRPr="006B45B1" w:rsidRDefault="006B45B1" w:rsidP="006B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B45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B45B1">
        <w:rPr>
          <w:rFonts w:ascii="Times New Roman" w:hAnsi="Times New Roman" w:cs="Times New Roman"/>
          <w:sz w:val="28"/>
          <w:szCs w:val="28"/>
        </w:rPr>
        <w:tab/>
      </w:r>
      <w:r w:rsidRPr="006B45B1">
        <w:rPr>
          <w:rFonts w:ascii="Times New Roman" w:hAnsi="Times New Roman" w:cs="Times New Roman"/>
          <w:sz w:val="28"/>
          <w:szCs w:val="28"/>
        </w:rPr>
        <w:tab/>
      </w:r>
      <w:r w:rsidRPr="006B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А.Ф.Кириллов</w:t>
      </w:r>
    </w:p>
    <w:p w:rsidR="006B45B1" w:rsidRPr="006B45B1" w:rsidRDefault="006B45B1" w:rsidP="006B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5B1" w:rsidRDefault="006B45B1" w:rsidP="006B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5B1" w:rsidRDefault="006B45B1" w:rsidP="006B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5B1" w:rsidRDefault="006B45B1" w:rsidP="006B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5B1" w:rsidRDefault="006B45B1" w:rsidP="006B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5B1" w:rsidRDefault="006B45B1" w:rsidP="006B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5B1" w:rsidRDefault="006B45B1" w:rsidP="006B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B45B1">
        <w:rPr>
          <w:rFonts w:ascii="Times New Roman" w:eastAsia="Times New Roman" w:hAnsi="Times New Roman" w:cs="Times New Roman"/>
          <w:sz w:val="20"/>
          <w:szCs w:val="20"/>
          <w:lang w:bidi="ru-RU"/>
        </w:rPr>
        <w:t>Разослано: в дело, отделу экономического анализа, прогнозирования и развития предпринимательства, членам общественного Совета, прокуратуре.</w:t>
      </w:r>
    </w:p>
    <w:p w:rsidR="006B45B1" w:rsidRDefault="006B45B1" w:rsidP="006B45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B45B1" w:rsidRDefault="006B45B1" w:rsidP="006B45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45B1">
        <w:t> </w:t>
      </w:r>
      <w:r w:rsidRPr="006B45B1">
        <w:rPr>
          <w:sz w:val="28"/>
          <w:szCs w:val="28"/>
        </w:rPr>
        <w:t>Приложение 1</w:t>
      </w: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45B1">
        <w:rPr>
          <w:sz w:val="28"/>
          <w:szCs w:val="28"/>
        </w:rPr>
        <w:t>к постановлению администрации</w:t>
      </w: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45B1">
        <w:rPr>
          <w:sz w:val="28"/>
          <w:szCs w:val="28"/>
        </w:rPr>
        <w:t xml:space="preserve">МО «Кирюшкинский сельсовет» </w:t>
      </w: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45B1">
        <w:rPr>
          <w:sz w:val="28"/>
          <w:szCs w:val="28"/>
        </w:rPr>
        <w:t>Бугурусланского района</w:t>
      </w: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45B1">
        <w:rPr>
          <w:sz w:val="28"/>
          <w:szCs w:val="28"/>
        </w:rPr>
        <w:t xml:space="preserve">от </w:t>
      </w:r>
      <w:r w:rsidR="00D27CF5">
        <w:rPr>
          <w:sz w:val="28"/>
          <w:szCs w:val="28"/>
        </w:rPr>
        <w:t xml:space="preserve">06.02.2018 </w:t>
      </w:r>
      <w:r w:rsidRPr="006B45B1">
        <w:rPr>
          <w:sz w:val="28"/>
          <w:szCs w:val="28"/>
        </w:rPr>
        <w:t xml:space="preserve"> № </w:t>
      </w:r>
      <w:r w:rsidR="00D27CF5">
        <w:rPr>
          <w:sz w:val="28"/>
          <w:szCs w:val="28"/>
        </w:rPr>
        <w:t>05-п</w:t>
      </w:r>
    </w:p>
    <w:p w:rsidR="006B45B1" w:rsidRP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B45B1" w:rsidRP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Состав общественного Совета по инвестиционному климату </w:t>
      </w:r>
    </w:p>
    <w:p w:rsidR="006B45B1" w:rsidRP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и развитию</w:t>
      </w:r>
      <w:r w:rsidR="001E18E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малого и среднего предпринимательства</w:t>
      </w:r>
    </w:p>
    <w:p w:rsidR="006B45B1" w:rsidRP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B45B1" w:rsidRPr="006B45B1" w:rsidRDefault="006B45B1" w:rsidP="006B45B1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Председатель Совета:</w:t>
      </w:r>
    </w:p>
    <w:p w:rsidR="006B45B1" w:rsidRPr="006B45B1" w:rsidRDefault="006B45B1" w:rsidP="006B45B1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А.Ф.Кириллов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- 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Кирюшкинский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сельсовет» Бугурусланского района;</w:t>
      </w:r>
    </w:p>
    <w:p w:rsidR="006B45B1" w:rsidRPr="006B45B1" w:rsidRDefault="006B45B1" w:rsidP="006B45B1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B45B1" w:rsidRPr="006B45B1" w:rsidRDefault="006B45B1" w:rsidP="006B45B1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Заместитель председателя Совета:</w:t>
      </w:r>
    </w:p>
    <w:p w:rsidR="006B45B1" w:rsidRPr="001E18E3" w:rsidRDefault="001E18E3" w:rsidP="001E18E3">
      <w:pPr>
        <w:widowControl w:val="0"/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Г.Е.Дерков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ИП Глава КФХ «Дерков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="0095652D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proofErr w:type="gramEnd"/>
      <w:r w:rsidR="0095652D">
        <w:rPr>
          <w:rFonts w:ascii="Times New Roman" w:eastAsia="Times New Roman" w:hAnsi="Times New Roman" w:cs="Times New Roman"/>
          <w:sz w:val="28"/>
          <w:szCs w:val="28"/>
          <w:lang w:bidi="ru-RU"/>
        </w:rPr>
        <w:t>по согласованию)</w:t>
      </w:r>
    </w:p>
    <w:p w:rsidR="006B45B1" w:rsidRPr="006B45B1" w:rsidRDefault="006B45B1" w:rsidP="006B45B1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B45B1" w:rsidRPr="006B45B1" w:rsidRDefault="006B45B1" w:rsidP="006B45B1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Ответственный секретарь Совета:</w:t>
      </w:r>
    </w:p>
    <w:p w:rsidR="006B45B1" w:rsidRPr="001E18E3" w:rsidRDefault="001E18E3" w:rsidP="006B45B1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М.И.Муромцева  - специалист 1 категории</w:t>
      </w:r>
    </w:p>
    <w:p w:rsidR="006B45B1" w:rsidRPr="006B45B1" w:rsidRDefault="006B45B1" w:rsidP="006B45B1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bidi="ru-RU"/>
        </w:rPr>
      </w:pPr>
    </w:p>
    <w:p w:rsidR="006B45B1" w:rsidRPr="006B45B1" w:rsidRDefault="006B45B1" w:rsidP="006B45B1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Члены Совета:</w:t>
      </w:r>
    </w:p>
    <w:p w:rsidR="006B45B1" w:rsidRPr="001E18E3" w:rsidRDefault="0095652D" w:rsidP="006B45B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Е.П.Горбунова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ИП (по согласованию)</w:t>
      </w:r>
    </w:p>
    <w:p w:rsidR="006B45B1" w:rsidRPr="006B45B1" w:rsidRDefault="006B45B1" w:rsidP="006B45B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trike/>
          <w:sz w:val="28"/>
          <w:szCs w:val="28"/>
        </w:rPr>
      </w:pPr>
    </w:p>
    <w:p w:rsidR="006B45B1" w:rsidRPr="0095652D" w:rsidRDefault="0095652D" w:rsidP="006B45B1">
      <w:pPr>
        <w:tabs>
          <w:tab w:val="left" w:pos="2268"/>
          <w:tab w:val="left" w:pos="241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М.М.Талиева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ИП (по согласованию)</w:t>
      </w:r>
    </w:p>
    <w:p w:rsidR="006B45B1" w:rsidRPr="006B45B1" w:rsidRDefault="006B45B1" w:rsidP="006B45B1">
      <w:pPr>
        <w:tabs>
          <w:tab w:val="left" w:pos="2268"/>
          <w:tab w:val="left" w:pos="241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trike/>
          <w:sz w:val="28"/>
          <w:szCs w:val="28"/>
        </w:rPr>
      </w:pPr>
    </w:p>
    <w:p w:rsidR="006B45B1" w:rsidRPr="0095652D" w:rsidRDefault="0095652D" w:rsidP="006B45B1">
      <w:pPr>
        <w:tabs>
          <w:tab w:val="left" w:pos="1843"/>
          <w:tab w:val="left" w:pos="3119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С.А.Лаврентьев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ИП (по согласованию)</w:t>
      </w:r>
    </w:p>
    <w:p w:rsidR="006B45B1" w:rsidRPr="006B45B1" w:rsidRDefault="006B45B1" w:rsidP="006B45B1">
      <w:pPr>
        <w:tabs>
          <w:tab w:val="left" w:pos="1843"/>
          <w:tab w:val="left" w:pos="3119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trike/>
          <w:sz w:val="28"/>
          <w:szCs w:val="28"/>
        </w:rPr>
      </w:pPr>
    </w:p>
    <w:p w:rsidR="006B45B1" w:rsidRPr="0095652D" w:rsidRDefault="0095652D" w:rsidP="006B45B1">
      <w:pPr>
        <w:tabs>
          <w:tab w:val="left" w:pos="2268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95652D">
        <w:rPr>
          <w:rFonts w:ascii="Times New Roman" w:eastAsia="Times New Roman" w:hAnsi="Times New Roman"/>
          <w:sz w:val="28"/>
          <w:szCs w:val="28"/>
        </w:rPr>
        <w:t xml:space="preserve">В.П </w:t>
      </w:r>
      <w:proofErr w:type="spellStart"/>
      <w:r w:rsidRPr="0095652D">
        <w:rPr>
          <w:rFonts w:ascii="Times New Roman" w:eastAsia="Times New Roman" w:hAnsi="Times New Roman"/>
          <w:sz w:val="28"/>
          <w:szCs w:val="28"/>
        </w:rPr>
        <w:t>Молостов</w:t>
      </w:r>
      <w:proofErr w:type="spellEnd"/>
      <w:r w:rsidRPr="0095652D">
        <w:rPr>
          <w:rFonts w:ascii="Times New Roman" w:eastAsia="Times New Roman" w:hAnsi="Times New Roman"/>
          <w:sz w:val="28"/>
          <w:szCs w:val="28"/>
        </w:rPr>
        <w:t xml:space="preserve"> – ИП Глава КФХ «</w:t>
      </w:r>
      <w:proofErr w:type="spellStart"/>
      <w:r w:rsidRPr="0095652D">
        <w:rPr>
          <w:rFonts w:ascii="Times New Roman" w:eastAsia="Times New Roman" w:hAnsi="Times New Roman"/>
          <w:sz w:val="28"/>
          <w:szCs w:val="28"/>
        </w:rPr>
        <w:t>Молостов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95652D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</w:p>
    <w:p w:rsidR="006B45B1" w:rsidRPr="006B45B1" w:rsidRDefault="006B45B1" w:rsidP="006B45B1">
      <w:pPr>
        <w:tabs>
          <w:tab w:val="left" w:pos="2268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trike/>
          <w:sz w:val="28"/>
          <w:szCs w:val="28"/>
        </w:rPr>
      </w:pPr>
    </w:p>
    <w:p w:rsidR="006B45B1" w:rsidRPr="006B45B1" w:rsidRDefault="006B45B1" w:rsidP="006B45B1">
      <w:pPr>
        <w:tabs>
          <w:tab w:val="left" w:pos="2268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trike/>
          <w:sz w:val="28"/>
          <w:szCs w:val="28"/>
        </w:rPr>
      </w:pP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rPr>
          <w:sz w:val="28"/>
          <w:szCs w:val="28"/>
        </w:rPr>
      </w:pP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rPr>
          <w:sz w:val="28"/>
          <w:szCs w:val="28"/>
        </w:rPr>
      </w:pP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rPr>
          <w:sz w:val="28"/>
          <w:szCs w:val="28"/>
        </w:rPr>
      </w:pP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rPr>
          <w:sz w:val="28"/>
          <w:szCs w:val="28"/>
        </w:rPr>
      </w:pP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95652D" w:rsidRDefault="0095652D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45B1">
        <w:rPr>
          <w:sz w:val="28"/>
          <w:szCs w:val="28"/>
        </w:rPr>
        <w:t>Приложение 2</w:t>
      </w: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45B1">
        <w:rPr>
          <w:sz w:val="28"/>
          <w:szCs w:val="28"/>
        </w:rPr>
        <w:t>к постановлению администрации</w:t>
      </w: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45B1">
        <w:rPr>
          <w:sz w:val="28"/>
          <w:szCs w:val="28"/>
        </w:rPr>
        <w:t>МО «</w:t>
      </w:r>
      <w:r>
        <w:rPr>
          <w:sz w:val="28"/>
          <w:szCs w:val="28"/>
        </w:rPr>
        <w:t>Кирюшкинский</w:t>
      </w:r>
      <w:r w:rsidRPr="006B45B1">
        <w:rPr>
          <w:sz w:val="28"/>
          <w:szCs w:val="28"/>
        </w:rPr>
        <w:t xml:space="preserve"> сельсовет» </w:t>
      </w: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45B1">
        <w:rPr>
          <w:sz w:val="28"/>
          <w:szCs w:val="28"/>
        </w:rPr>
        <w:t>Бугурусланского района</w:t>
      </w:r>
    </w:p>
    <w:p w:rsidR="006B45B1" w:rsidRPr="006B45B1" w:rsidRDefault="006B45B1" w:rsidP="006B45B1">
      <w:pPr>
        <w:pStyle w:val="consplustitle0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45B1">
        <w:rPr>
          <w:sz w:val="28"/>
          <w:szCs w:val="28"/>
        </w:rPr>
        <w:t xml:space="preserve">от </w:t>
      </w:r>
      <w:r w:rsidR="00D27CF5">
        <w:rPr>
          <w:sz w:val="28"/>
          <w:szCs w:val="28"/>
        </w:rPr>
        <w:t>06.02.2018</w:t>
      </w:r>
      <w:r w:rsidRPr="006B45B1">
        <w:rPr>
          <w:sz w:val="28"/>
          <w:szCs w:val="28"/>
        </w:rPr>
        <w:t xml:space="preserve"> № </w:t>
      </w:r>
      <w:r w:rsidR="00D27CF5">
        <w:rPr>
          <w:sz w:val="28"/>
          <w:szCs w:val="28"/>
        </w:rPr>
        <w:t>05-п</w:t>
      </w:r>
      <w:bookmarkStart w:id="0" w:name="_GoBack"/>
      <w:bookmarkEnd w:id="0"/>
    </w:p>
    <w:p w:rsidR="006B45B1" w:rsidRPr="006B45B1" w:rsidRDefault="006B45B1" w:rsidP="006B4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B1" w:rsidRP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Положение</w:t>
      </w:r>
    </w:p>
    <w:p w:rsidR="006B45B1" w:rsidRP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об общественном Совете по инвестиционному климату </w:t>
      </w:r>
    </w:p>
    <w:p w:rsidR="006B45B1" w:rsidRP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6B45B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развитию малого и среднего предпринимательства.</w:t>
      </w:r>
    </w:p>
    <w:p w:rsidR="006B45B1" w:rsidRPr="006B45B1" w:rsidRDefault="006B45B1" w:rsidP="006B45B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6B45B1" w:rsidRPr="006B45B1" w:rsidRDefault="006B45B1" w:rsidP="006B45B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Общие положения.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Общественный Совет по инвестиционному климату и развитию малого и среднего предпринимательства (далее - общественный Совет) является постоянно действующим общественным совещательным координационным органом, осуществляющим в пределах своей компетенции организацию взаимодействия бизнеса и власти в вопросах улучшения инвестиционного климата и развития малого и среднего предпринимательства.</w:t>
      </w:r>
    </w:p>
    <w:p w:rsidR="006B45B1" w:rsidRPr="006B45B1" w:rsidRDefault="006B45B1" w:rsidP="006B45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Общественный Совет обеспечивает вовлечение предпринимателей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Кирюшкинский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сельсовет» Бугурусланского района в разработку и реализацию политики по привлечению инвестиций, общественную экспертизу инвестиционных проектов, рассмотрение инициатив бизнес сообщества.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Положение об общественном Совете по инвестиционному климату и развитию малого и среднего предпринимательства (далее – Положение) определяет основные цели, задачи, функции, порядок формирования и деятельности общественного Совета.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Общественный Совет самостоятельно определяет регламент работы в каждом заседании.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Положение об общественном Совете и его состав утверждаются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Кирюшкинский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сельсовет» Бугурусланского района.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Общественный Совет не является юридическим лицом и определяет свою деятельность на общественных началах.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Общественный Совет в своей деятельности руководствуется Конституцией Российской Федерации, законодательными и нормативно - правовыми актами Российской Федерации, Оренбургской области 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Кирюшкинский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сельсовет» Бугурусланского района, Уставом сельского поселения и настоящим Положением.</w:t>
      </w:r>
    </w:p>
    <w:p w:rsidR="006B45B1" w:rsidRPr="006B45B1" w:rsidRDefault="006B45B1" w:rsidP="006B45B1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B45B1" w:rsidRPr="006B45B1" w:rsidRDefault="006B45B1" w:rsidP="006B45B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Цели и задачи общественного Совета.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Общественный Совет осуществляет свою деятельность в целях повышения эффективности работы по привлечению инвестиционных ресурсов в экономику сельского поселения, созданию благоприятного инвестиционного климата, инвестиционной и инновационной деятельности, направленной на решение следующих задач:</w:t>
      </w:r>
    </w:p>
    <w:p w:rsidR="006B45B1" w:rsidRPr="006B45B1" w:rsidRDefault="006B45B1" w:rsidP="006B45B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- развитие приоритетных направлений инвестиционной деятельности на территории сельского поселения;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55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устранение административных, экономических и организационных препятствий в развитии инвестиционной и инновационной деятельности;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55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целостной системы инфраструктуры поддержки и развития инвестиционной и инновационной деятельности.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Общественный Совет в соответствии с возложенными на него задачами осуществляет следующие функции: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выработка рекомендаций по организации взаимодействия органов местного самоуправления и организаций, участвующих в инвестиционном процессе;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разработка предложений по приоритетным направлениям развития сельского поселения и координации финансовых и инвестиционных ресурсов на наиболее важных направлениях;</w:t>
      </w:r>
    </w:p>
    <w:p w:rsidR="006B45B1" w:rsidRPr="006B45B1" w:rsidRDefault="006B45B1" w:rsidP="006B45B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-разработка рекомендаций по муниципальной поддержке инвестиционных проектов и процессов, стимулирование инвестиционной активности на территории муниципального образования;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 и вопросам развития малого и среднего предпринимательства;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создание условий для рационального размещения производительных сил на территории муниципального образования;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участие в разработке программ государственной поддержки инвестиционной деятельности и субъектов малого и среднего предпринимательства;</w:t>
      </w:r>
    </w:p>
    <w:p w:rsidR="006B45B1" w:rsidRPr="006B45B1" w:rsidRDefault="006B45B1" w:rsidP="006B45B1">
      <w:pPr>
        <w:widowControl w:val="0"/>
        <w:tabs>
          <w:tab w:val="left" w:pos="855"/>
          <w:tab w:val="left" w:pos="4484"/>
          <w:tab w:val="left" w:pos="70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рассмотрение предложений по вопросам развития инвестиционной деятельности, поступивших от общественных организаций (объединений), действующих на территории сельсовета;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6B45B1" w:rsidRPr="006B45B1" w:rsidRDefault="006B45B1" w:rsidP="006B45B1">
      <w:pPr>
        <w:widowControl w:val="0"/>
        <w:tabs>
          <w:tab w:val="left" w:pos="85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B45B1" w:rsidRPr="006B45B1" w:rsidRDefault="006B45B1" w:rsidP="006B45B1">
      <w:pPr>
        <w:widowControl w:val="0"/>
        <w:numPr>
          <w:ilvl w:val="0"/>
          <w:numId w:val="2"/>
        </w:numPr>
        <w:tabs>
          <w:tab w:val="left" w:pos="9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Права общественного Совета.</w:t>
      </w:r>
    </w:p>
    <w:p w:rsidR="006B45B1" w:rsidRPr="006B45B1" w:rsidRDefault="006B45B1" w:rsidP="006B45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Для осуществления целей и задач, предусмотренных настоящим Положением, общественный Совет имеет право: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принимать решения по вопросам развития инвестиционной деятельности на территории сельсовета;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запрашивать в пределах своей компетенции необходимую информацию у территориальных органов федеральных органов исполнительной власти, органов исполнительной власти Оренбургской области, органов местного самоуправления;</w:t>
      </w:r>
    </w:p>
    <w:p w:rsidR="006B45B1" w:rsidRPr="006B45B1" w:rsidRDefault="006B45B1" w:rsidP="006B45B1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участвовать в разработке нормативно-правовых актов, регулирующих инвестиционную деятельность, представлять свои рекомендации и предложения, аналитические и информационные материалы;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формировать при общественном Совете постоянные и временные комиссии, рабочие группы в целях реализации своих основных задач;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приглашать на заседания общественного Совета руководителей и представителей структурных подразделений администрации Бугурусланского района, представителей территориальных органов федеральных органов исполнительной власти, органов исполнительной власти Оренбургской области, представителей бизнеса и потенциальных инвесторов, независимых экспертов, представителей организаций, граждан, не являющихся членами общественного Совета, для консультаций и участия в обсуждении вопросов, входящих в компетенцию общественного Совета;</w:t>
      </w:r>
      <w:proofErr w:type="gramEnd"/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осуществлять взаимодействие и сотрудничество с общественными организациями, объединениями и союзами предпринимателей муниципальных образований Оренбургской области;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вносить в орган местного самоуправления предложения по улучшению инвестиционного климата;</w:t>
      </w:r>
    </w:p>
    <w:p w:rsidR="006B45B1" w:rsidRPr="006B45B1" w:rsidRDefault="006B45B1" w:rsidP="006B45B1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размещать в средствах массовой информации материалы по вопросам деятельности общественного Совета.</w:t>
      </w:r>
    </w:p>
    <w:p w:rsidR="006B45B1" w:rsidRPr="006B45B1" w:rsidRDefault="006B45B1" w:rsidP="006B45B1">
      <w:pPr>
        <w:widowControl w:val="0"/>
        <w:tabs>
          <w:tab w:val="left" w:pos="87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B45B1" w:rsidRPr="006B45B1" w:rsidRDefault="006B45B1" w:rsidP="006B45B1">
      <w:pPr>
        <w:widowControl w:val="0"/>
        <w:numPr>
          <w:ilvl w:val="0"/>
          <w:numId w:val="2"/>
        </w:numPr>
        <w:tabs>
          <w:tab w:val="left" w:pos="94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Состав и организация деятельности общественного Совета.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В состав общественного Совета входят: председатель, заместители председателя, секретарь и другие члены общественного Совета. Председателем общественного Совета является глава муниципального образования.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Заседания общественного Совета ведет его председатель либо, по его поручению, заместитель председателя Общественного совета.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134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Заседания общественного Совета проводятся по мере необходимости, публично и открыто, но не реже одного раза в полугодие. В заседании общественного Совета могут принимать участие инвесторы, не являющиеся его членами.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Общественный Совет правомочен проводить заседания при наличии не менее половины общего числа его членов.</w:t>
      </w:r>
    </w:p>
    <w:p w:rsidR="006B45B1" w:rsidRPr="006B45B1" w:rsidRDefault="006B45B1" w:rsidP="006B45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Члены общественного Совета обладают равными правами при обсуждении рассматриваемых на заседании вопросов.</w:t>
      </w:r>
    </w:p>
    <w:p w:rsidR="006B45B1" w:rsidRPr="006B45B1" w:rsidRDefault="006B45B1" w:rsidP="006B45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Решения общественного Совета принимаются простым большинством голосов участвующих в заседании членов общественного Совета.</w:t>
      </w:r>
    </w:p>
    <w:p w:rsidR="006B45B1" w:rsidRPr="006B45B1" w:rsidRDefault="006B45B1" w:rsidP="006B45B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Решения общественного Совета оформляются протоколами. Протоколы подписываются председателем и секретарем общественного Совета. Протоколы с указанием всех принятых решений размещаются в сети Интернет на официальном сайте сельского поселения.</w:t>
      </w:r>
    </w:p>
    <w:p w:rsidR="006B45B1" w:rsidRPr="006B45B1" w:rsidRDefault="006B45B1" w:rsidP="006B45B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4.5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Организационно-техническое обеспечение деятельности общественного Совета осуществляет администрация сельского поселения.</w:t>
      </w:r>
    </w:p>
    <w:p w:rsidR="006B45B1" w:rsidRPr="006B45B1" w:rsidRDefault="006B45B1" w:rsidP="006B45B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B45B1" w:rsidRPr="006B45B1" w:rsidRDefault="006B45B1" w:rsidP="006B45B1">
      <w:pPr>
        <w:pStyle w:val="ad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B45B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Порядок прекращения деятельности общественного Совета.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Прекращение деятельности общественного Совета осуществляется постановлением администрации сельского поселения.</w:t>
      </w:r>
    </w:p>
    <w:p w:rsidR="006B45B1" w:rsidRPr="006B45B1" w:rsidRDefault="006B45B1" w:rsidP="006B45B1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Изменения и дополнения в Положение об общественном Совете по инвестиционному климату и развитию малого и среднего предпринимательства вносятся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B45B1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поселения.</w:t>
      </w:r>
    </w:p>
    <w:p w:rsidR="009C0EBB" w:rsidRPr="006B45B1" w:rsidRDefault="009C0EBB" w:rsidP="006B45B1">
      <w:pPr>
        <w:pStyle w:val="ConsPlusTitle"/>
        <w:tabs>
          <w:tab w:val="left" w:pos="1077"/>
          <w:tab w:val="center" w:pos="46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C0EBB" w:rsidRPr="006B45B1" w:rsidSect="005F07F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85" w:rsidRDefault="00170985" w:rsidP="006C575C">
      <w:pPr>
        <w:spacing w:after="0" w:line="240" w:lineRule="auto"/>
      </w:pPr>
      <w:r>
        <w:separator/>
      </w:r>
    </w:p>
  </w:endnote>
  <w:endnote w:type="continuationSeparator" w:id="0">
    <w:p w:rsidR="00170985" w:rsidRDefault="00170985" w:rsidP="006C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85" w:rsidRDefault="00170985" w:rsidP="006C575C">
      <w:pPr>
        <w:spacing w:after="0" w:line="240" w:lineRule="auto"/>
      </w:pPr>
      <w:r>
        <w:separator/>
      </w:r>
    </w:p>
  </w:footnote>
  <w:footnote w:type="continuationSeparator" w:id="0">
    <w:p w:rsidR="00170985" w:rsidRDefault="00170985" w:rsidP="006C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7174"/>
    <w:multiLevelType w:val="multilevel"/>
    <w:tmpl w:val="6382C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E32CA5"/>
    <w:multiLevelType w:val="multilevel"/>
    <w:tmpl w:val="F544D6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B09AA"/>
    <w:multiLevelType w:val="multilevel"/>
    <w:tmpl w:val="FE5489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2"/>
    <w:rsid w:val="0001794B"/>
    <w:rsid w:val="00017F46"/>
    <w:rsid w:val="00031423"/>
    <w:rsid w:val="00031CC5"/>
    <w:rsid w:val="000546F8"/>
    <w:rsid w:val="000714B3"/>
    <w:rsid w:val="000C1F1F"/>
    <w:rsid w:val="000E54F0"/>
    <w:rsid w:val="00170985"/>
    <w:rsid w:val="00182FB2"/>
    <w:rsid w:val="00186C80"/>
    <w:rsid w:val="001924C0"/>
    <w:rsid w:val="00197C9B"/>
    <w:rsid w:val="001E18E3"/>
    <w:rsid w:val="00210D7F"/>
    <w:rsid w:val="002A5755"/>
    <w:rsid w:val="002C76E7"/>
    <w:rsid w:val="00335143"/>
    <w:rsid w:val="00342F11"/>
    <w:rsid w:val="00354D1E"/>
    <w:rsid w:val="003778C9"/>
    <w:rsid w:val="003A47B0"/>
    <w:rsid w:val="003B4F33"/>
    <w:rsid w:val="0040192A"/>
    <w:rsid w:val="004461B1"/>
    <w:rsid w:val="004C1C8E"/>
    <w:rsid w:val="004C7989"/>
    <w:rsid w:val="00532E55"/>
    <w:rsid w:val="0056429E"/>
    <w:rsid w:val="005A299D"/>
    <w:rsid w:val="005B0A5A"/>
    <w:rsid w:val="005B7B9E"/>
    <w:rsid w:val="005F07F3"/>
    <w:rsid w:val="00626F36"/>
    <w:rsid w:val="00646B00"/>
    <w:rsid w:val="00660E80"/>
    <w:rsid w:val="00696969"/>
    <w:rsid w:val="006A3EDB"/>
    <w:rsid w:val="006B1B46"/>
    <w:rsid w:val="006B3451"/>
    <w:rsid w:val="006B45B1"/>
    <w:rsid w:val="006C2775"/>
    <w:rsid w:val="006C575C"/>
    <w:rsid w:val="006D2541"/>
    <w:rsid w:val="007318DC"/>
    <w:rsid w:val="007345F1"/>
    <w:rsid w:val="00750073"/>
    <w:rsid w:val="007C13F7"/>
    <w:rsid w:val="007C1D47"/>
    <w:rsid w:val="007D3A9A"/>
    <w:rsid w:val="007F082B"/>
    <w:rsid w:val="00891A65"/>
    <w:rsid w:val="008F2AA7"/>
    <w:rsid w:val="00902E23"/>
    <w:rsid w:val="0093324A"/>
    <w:rsid w:val="0095652D"/>
    <w:rsid w:val="00982E77"/>
    <w:rsid w:val="00983BCD"/>
    <w:rsid w:val="00994F20"/>
    <w:rsid w:val="009B29FA"/>
    <w:rsid w:val="009C0EBB"/>
    <w:rsid w:val="009C1236"/>
    <w:rsid w:val="009E0BED"/>
    <w:rsid w:val="00A47CF6"/>
    <w:rsid w:val="00A5622E"/>
    <w:rsid w:val="00AE5752"/>
    <w:rsid w:val="00AF3EBE"/>
    <w:rsid w:val="00AF749D"/>
    <w:rsid w:val="00B6157C"/>
    <w:rsid w:val="00B77C62"/>
    <w:rsid w:val="00B923CF"/>
    <w:rsid w:val="00C06000"/>
    <w:rsid w:val="00C20D38"/>
    <w:rsid w:val="00C25229"/>
    <w:rsid w:val="00D1482D"/>
    <w:rsid w:val="00D164F2"/>
    <w:rsid w:val="00D27CF5"/>
    <w:rsid w:val="00D87FE3"/>
    <w:rsid w:val="00D97123"/>
    <w:rsid w:val="00DA10DF"/>
    <w:rsid w:val="00DF4443"/>
    <w:rsid w:val="00E00286"/>
    <w:rsid w:val="00E0748A"/>
    <w:rsid w:val="00E07DDA"/>
    <w:rsid w:val="00E27ABD"/>
    <w:rsid w:val="00E65DAA"/>
    <w:rsid w:val="00E9055B"/>
    <w:rsid w:val="00EC6C81"/>
    <w:rsid w:val="00ED68C7"/>
    <w:rsid w:val="00F45A51"/>
    <w:rsid w:val="00F57EA9"/>
    <w:rsid w:val="00F81F25"/>
    <w:rsid w:val="00FA7966"/>
    <w:rsid w:val="00FC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E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75C"/>
  </w:style>
  <w:style w:type="paragraph" w:styleId="aa">
    <w:name w:val="footer"/>
    <w:basedOn w:val="a"/>
    <w:link w:val="ab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75C"/>
  </w:style>
  <w:style w:type="paragraph" w:styleId="ac">
    <w:name w:val="No Spacing"/>
    <w:uiPriority w:val="1"/>
    <w:qFormat/>
    <w:rsid w:val="00197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ro-Gramma">
    <w:name w:val="Pro-Gramma"/>
    <w:basedOn w:val="a"/>
    <w:link w:val="Pro-Gramma0"/>
    <w:rsid w:val="00E0748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E0748A"/>
    <w:rPr>
      <w:rFonts w:ascii="Georgia" w:eastAsia="Times New Roman" w:hAnsi="Georgia" w:cs="Times New Roman"/>
      <w:sz w:val="20"/>
      <w:szCs w:val="24"/>
    </w:rPr>
  </w:style>
  <w:style w:type="paragraph" w:customStyle="1" w:styleId="ConsPlusNonformat">
    <w:name w:val="ConsPlusNonformat"/>
    <w:rsid w:val="00E0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6B45B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0">
    <w:name w:val="consplustitle"/>
    <w:basedOn w:val="a"/>
    <w:rsid w:val="006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E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575C"/>
  </w:style>
  <w:style w:type="paragraph" w:styleId="aa">
    <w:name w:val="footer"/>
    <w:basedOn w:val="a"/>
    <w:link w:val="ab"/>
    <w:uiPriority w:val="99"/>
    <w:semiHidden/>
    <w:unhideWhenUsed/>
    <w:rsid w:val="006C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575C"/>
  </w:style>
  <w:style w:type="paragraph" w:styleId="ac">
    <w:name w:val="No Spacing"/>
    <w:uiPriority w:val="1"/>
    <w:qFormat/>
    <w:rsid w:val="00197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ro-Gramma">
    <w:name w:val="Pro-Gramma"/>
    <w:basedOn w:val="a"/>
    <w:link w:val="Pro-Gramma0"/>
    <w:rsid w:val="00E0748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E0748A"/>
    <w:rPr>
      <w:rFonts w:ascii="Georgia" w:eastAsia="Times New Roman" w:hAnsi="Georgia" w:cs="Times New Roman"/>
      <w:sz w:val="20"/>
      <w:szCs w:val="24"/>
    </w:rPr>
  </w:style>
  <w:style w:type="paragraph" w:customStyle="1" w:styleId="ConsPlusNonformat">
    <w:name w:val="ConsPlusNonformat"/>
    <w:rsid w:val="00E0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6B45B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0">
    <w:name w:val="consplustitle"/>
    <w:basedOn w:val="a"/>
    <w:rsid w:val="006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2ED5-42BC-498E-B5EA-7DD073D7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Негина Е.С.</dc:creator>
  <cp:lastModifiedBy>Специалист</cp:lastModifiedBy>
  <cp:revision>5</cp:revision>
  <cp:lastPrinted>2018-02-09T04:06:00Z</cp:lastPrinted>
  <dcterms:created xsi:type="dcterms:W3CDTF">2018-01-31T06:41:00Z</dcterms:created>
  <dcterms:modified xsi:type="dcterms:W3CDTF">2018-02-09T04:08:00Z</dcterms:modified>
</cp:coreProperties>
</file>